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DEEA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7"/>
      </w:tblGrid>
      <w:tr w:rsidR="00E40071" w:rsidTr="00EB3224">
        <w:trPr>
          <w:trHeight w:val="2490"/>
          <w:tblCellSpacing w:w="0" w:type="dxa"/>
          <w:jc w:val="center"/>
        </w:trPr>
        <w:tc>
          <w:tcPr>
            <w:tcW w:w="0" w:type="auto"/>
            <w:shd w:val="clear" w:color="auto" w:fill="0081B0"/>
            <w:vAlign w:val="center"/>
            <w:hideMark/>
          </w:tcPr>
          <w:tbl>
            <w:tblPr>
              <w:tblW w:w="8923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3"/>
            </w:tblGrid>
            <w:tr w:rsidR="00E40071" w:rsidTr="00EB3224">
              <w:trPr>
                <w:trHeight w:val="16211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3"/>
                  </w:tblGrid>
                  <w:tr w:rsidR="00E40071" w:rsidTr="00EB3224">
                    <w:trPr>
                      <w:trHeight w:val="2"/>
                      <w:tblCellSpacing w:w="0" w:type="dxa"/>
                      <w:jc w:val="center"/>
                    </w:trPr>
                    <w:tc>
                      <w:tcPr>
                        <w:tcW w:w="4929" w:type="pct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40071" w:rsidRDefault="00E40071" w:rsidP="00EB3224">
                        <w:r>
                          <w:tab/>
                        </w:r>
                      </w:p>
                    </w:tc>
                  </w:tr>
                  <w:tr w:rsidR="00E40071" w:rsidTr="00EB3224">
                    <w:trPr>
                      <w:trHeight w:val="51"/>
                      <w:tblCellSpacing w:w="0" w:type="dxa"/>
                      <w:jc w:val="center"/>
                    </w:trPr>
                    <w:tc>
                      <w:tcPr>
                        <w:tcW w:w="4929" w:type="pct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0071" w:rsidRDefault="00E40071" w:rsidP="00EB3224">
                        <w:pPr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5419F4D" wp14:editId="618925E9">
                              <wp:extent cx="5702566" cy="4500438"/>
                              <wp:effectExtent l="0" t="0" r="0" b="0"/>
                              <wp:docPr id="6" name="Imagem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SeminarioWordCabecalho.jpg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12288" cy="45081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40071" w:rsidTr="00EB3224">
                    <w:trPr>
                      <w:trHeight w:val="179"/>
                      <w:tblCellSpacing w:w="0" w:type="dxa"/>
                      <w:jc w:val="center"/>
                    </w:trPr>
                    <w:tc>
                      <w:tcPr>
                        <w:tcW w:w="4929" w:type="pct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6"/>
                            <w:szCs w:val="16"/>
                            <w:lang w:eastAsia="en-US"/>
                          </w:rPr>
                        </w:pPr>
                        <w:r w:rsidRPr="00445167">
                          <w:rPr>
                            <w:b/>
                            <w:bCs/>
                            <w:color w:val="1F497D"/>
                            <w:sz w:val="16"/>
                            <w:szCs w:val="16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81B0"/>
                            <w:sz w:val="28"/>
                            <w:szCs w:val="28"/>
                            <w:lang w:eastAsia="en-US"/>
                          </w:rPr>
                          <w:t>OBJETIVO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Disseminar e estimular o BIM - 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Building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Information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Modeling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- nas ações promovidas e nas práticas difundidas no âmbito da cadeia da construção pesada e da infraestrutura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eastAsia="en-US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lang w:eastAsia="en-US"/>
                          </w:rPr>
                          <w:t xml:space="preserve"> 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z w:val="18"/>
                            <w:szCs w:val="18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aps/>
                            <w:color w:val="0081B0"/>
                            <w:sz w:val="28"/>
                            <w:szCs w:val="28"/>
                            <w:lang w:eastAsia="en-US"/>
                          </w:rPr>
                          <w:t>Público Alvo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>Profissionais, gestores, diretores e gerentes de empresas do mercado da construção pesada e órgãos governamentais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lang w:eastAsia="en-US"/>
                          </w:rPr>
                          <w:t>.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color w:val="1F497D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81B0"/>
                            <w:sz w:val="28"/>
                            <w:szCs w:val="28"/>
                            <w:lang w:eastAsia="en-US"/>
                          </w:rPr>
                          <w:t>PROGRAMAÇÃO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hd w:val="clear" w:color="auto" w:fill="0081B0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aps/>
                            <w:color w:val="FFFFFF"/>
                            <w:sz w:val="28"/>
                            <w:szCs w:val="28"/>
                            <w:lang w:eastAsia="en-US"/>
                          </w:rPr>
                          <w:t> Manhã: Palestras Presenciais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>
                          <w:rPr>
                            <w:color w:val="1F497D"/>
                            <w:spacing w:val="8"/>
                            <w:sz w:val="14"/>
                            <w:szCs w:val="14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09:00 – 09:20 -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Café Receptivo</w:t>
                        </w: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   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pacing w:val="4"/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09:20 – 09:40 -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Abertura</w:t>
                        </w: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 - SICEPOT-MG e CBIM-MG 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pacing w:val="4"/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 w:rsidRPr="00445167">
                          <w:rPr>
                            <w:rFonts w:ascii="Calibri" w:hAnsi="Calibri"/>
                            <w:lang w:eastAsia="en-US"/>
                          </w:rPr>
                          <w:t xml:space="preserve">09:40 – 10:00 - </w:t>
                        </w:r>
                        <w:r w:rsidRPr="00445167"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 xml:space="preserve">O que é BIM e conceitos básicos </w:t>
                        </w:r>
                        <w:r w:rsidRPr="00445167">
                          <w:rPr>
                            <w:rFonts w:ascii="Calibri" w:hAnsi="Calibri"/>
                            <w:lang w:eastAsia="en-US"/>
                          </w:rPr>
                          <w:t>- Lucas Andrade Batista – CBIM-MG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pacing w:val="4"/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10:00 – 10:20 -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Usos do BIM na Infraestrutura</w:t>
                        </w: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 - Camila Lima – CBIM-MG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pacing w:val="4"/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10:20 – 10:40 -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Vantagens do BIM na Infraestrutura</w:t>
                        </w: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 - Camila Lima – CBIM</w:t>
                        </w:r>
                        <w:r>
                          <w:rPr>
                            <w:rFonts w:ascii="Calibri" w:hAnsi="Calibri"/>
                            <w:color w:val="1F497D"/>
                            <w:spacing w:val="4"/>
                            <w:lang w:eastAsia="en-US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 MG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pacing w:val="4"/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>10:40 – 11:00 -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 xml:space="preserve"> Estratégia BIM BR - Camila Lima</w:t>
                        </w: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 – CBIM-MG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pacing w:val="4"/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11:00 – 11:10 -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A CBIM e sua atuação</w:t>
                        </w: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 - Lucas Andrade Batista – CBIM-MG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pacing w:val="4"/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11:10 – 11:50 -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O uso do BIM em órgãos públicos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1F497D"/>
                            <w:spacing w:val="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- a experiência do DEER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 xml:space="preserve"> da SMOBI</w:t>
                        </w:r>
                        <w:r>
                          <w:rPr>
                            <w:rFonts w:ascii="Calibri" w:hAnsi="Calibri"/>
                            <w:color w:val="1F497D"/>
                            <w:spacing w:val="4"/>
                            <w:lang w:eastAsia="en-US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PBH</w:t>
                        </w: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 – Vitor Calixto Curi (DEER)e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>Sinara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 Meireles (SMOBI-PBH)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pacing w:val="4"/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>11:50 – 12:30</w:t>
                        </w:r>
                        <w:r>
                          <w:rPr>
                            <w:rFonts w:ascii="Calibri" w:hAnsi="Calibri"/>
                            <w:color w:val="1F497D"/>
                            <w:spacing w:val="4"/>
                            <w:lang w:eastAsia="en-US"/>
                          </w:rPr>
                          <w:t xml:space="preserve"> -</w:t>
                        </w:r>
                        <w:r>
                          <w:rPr>
                            <w:rFonts w:ascii="Calibri" w:hAnsi="Calibri"/>
                            <w:spacing w:val="4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pacing w:val="4"/>
                            <w:lang w:eastAsia="en-US"/>
                          </w:rPr>
                          <w:t>Mesa Redonda    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lang w:eastAsia="en-US"/>
                          </w:rPr>
                        </w:pPr>
                        <w:r w:rsidRPr="00445167">
                          <w:rPr>
                            <w:color w:val="1F497D"/>
                            <w:spacing w:val="4"/>
                            <w:lang w:eastAsia="en-US"/>
                          </w:rPr>
                          <w:t> </w:t>
                        </w:r>
                        <w:r w:rsidRPr="00445167">
                          <w:rPr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hd w:val="clear" w:color="auto" w:fill="0081B0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aps/>
                            <w:color w:val="FFFFFF"/>
                            <w:sz w:val="26"/>
                            <w:szCs w:val="26"/>
                            <w:shd w:val="clear" w:color="auto" w:fill="0081B0"/>
                            <w:lang w:eastAsia="en-US"/>
                          </w:rPr>
                          <w:t> Tarde: Transmissão das Palestras do Seminário Internacional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aps/>
                            <w:color w:val="FFFFFF"/>
                            <w:sz w:val="26"/>
                            <w:szCs w:val="26"/>
                            <w:lang w:eastAsia="en-US"/>
                          </w:rPr>
                          <w:t xml:space="preserve"> 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4"/>
                            <w:szCs w:val="14"/>
                            <w:lang w:eastAsia="en-US"/>
                          </w:rPr>
                        </w:pPr>
                        <w:r w:rsidRPr="00445167">
                          <w:rPr>
                            <w:b/>
                            <w:bCs/>
                            <w:caps/>
                            <w:color w:val="1F497D"/>
                            <w:sz w:val="14"/>
                            <w:szCs w:val="14"/>
                            <w:lang w:eastAsia="en-US"/>
                          </w:rPr>
                          <w:t> </w:t>
                        </w:r>
                      </w:p>
                      <w:tbl>
                        <w:tblPr>
                          <w:tblW w:w="4929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52"/>
                          <w:gridCol w:w="66"/>
                          <w:gridCol w:w="66"/>
                          <w:gridCol w:w="4756"/>
                          <w:gridCol w:w="135"/>
                        </w:tblGrid>
                        <w:tr w:rsidR="00E40071" w:rsidTr="00EB3224">
                          <w:trPr>
                            <w:trHeight w:val="30"/>
                            <w:tblCellSpacing w:w="15" w:type="dxa"/>
                          </w:trPr>
                          <w:tc>
                            <w:tcPr>
                              <w:tcW w:w="215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40071" w:rsidRDefault="00E40071" w:rsidP="00EB3224">
                              <w:pPr>
                                <w:pStyle w:val="NormalWeb"/>
                                <w:jc w:val="center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aps/>
                                  <w:sz w:val="28"/>
                                  <w:szCs w:val="28"/>
                                  <w:lang w:eastAsia="en-US"/>
                                </w:rPr>
                                <w:t>O BIM na Prática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aps/>
                                  <w:color w:val="1F497D"/>
                                  <w:sz w:val="28"/>
                                  <w:szCs w:val="28"/>
                                  <w:lang w:eastAsia="en-US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aps/>
                                  <w:sz w:val="28"/>
                                  <w:szCs w:val="28"/>
                                  <w:lang w:eastAsia="en-US"/>
                                </w:rPr>
                                <w:t xml:space="preserve"> experiências aplicadas à Construção</w:t>
                              </w:r>
                            </w:p>
                          </w:tc>
                          <w:tc>
                            <w:tcPr>
                              <w:tcW w:w="19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40071" w:rsidRDefault="00E40071" w:rsidP="00EB3224">
                              <w:pPr>
                                <w:rPr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9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40071" w:rsidRDefault="00E40071" w:rsidP="00EB3224">
                              <w:pPr>
                                <w:rPr>
                                  <w:rFonts w:asciiTheme="minorHAnsi" w:hAnsiTheme="minorHAnsi" w:cstheme="minorBid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668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40071" w:rsidRDefault="00E40071" w:rsidP="00EB322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en-US"/>
                                </w:rPr>
                              </w:pP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65804CC9" wp14:editId="060E9F81">
                                    <wp:extent cx="2170679" cy="1207487"/>
                                    <wp:effectExtent l="0" t="0" r="1270" b="0"/>
                                    <wp:docPr id="3" name="Imagem 3" descr="http://conteudo.sicepotmg.com/DivulgaEventos/SeminarioInternacionalBIM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conteudo.sicepotmg.com/DivulgaEventos/SeminarioInternacionalBIM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18130" cy="12338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8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40071" w:rsidRDefault="00E40071" w:rsidP="00EB3224">
                              <w:pPr>
                                <w:rPr>
                                  <w:lang w:eastAsia="en-US"/>
                                </w:rPr>
                              </w:pPr>
                              <w:r w:rsidRPr="00445167"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14"/>
                            <w:szCs w:val="14"/>
                            <w:lang w:eastAsia="en-US"/>
                          </w:rPr>
                        </w:pPr>
                        <w:r w:rsidRPr="00445167">
                          <w:rPr>
                            <w:b/>
                            <w:bCs/>
                            <w:color w:val="1F497D"/>
                            <w:sz w:val="14"/>
                            <w:szCs w:val="14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  <w:t>TRANSMISSÃO VIA INTERNET: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sz w:val="8"/>
                            <w:szCs w:val="8"/>
                            <w:lang w:eastAsia="en-US"/>
                          </w:rPr>
                        </w:pPr>
                        <w:r w:rsidRPr="00445167">
                          <w:rPr>
                            <w:b/>
                            <w:bCs/>
                            <w:color w:val="1F497D"/>
                            <w:sz w:val="8"/>
                            <w:szCs w:val="8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14:00 às 16:00 -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  <w:t>Mesa temática: IMPLEMENTAÇÃO DO BIM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 xml:space="preserve"> 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>Mediador: Emerson Fraga (Comissão de Política Profissional – CAU/BR)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•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Implantação do BIM na Administração Pública - desafios e vantagens - experiência do MPDFT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- Wagner Martins de Lima (MPDFT) 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•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Implementação do BIM no Governo Federal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- Adriana Pessoa (Ministério da Economia) 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• </w:t>
                        </w:r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O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 xml:space="preserve"> desafio do BIM nos pequenos negócios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- Jefferson Santos (SEBRAE MG) 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• </w:t>
                        </w:r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O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 xml:space="preserve"> ENSINO DE BIM: barreiras e caminhos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- Regina 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Ruschel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(UNICAMP) 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sz w:val="12"/>
                            <w:szCs w:val="12"/>
                            <w:lang w:eastAsia="en-US"/>
                          </w:rPr>
                        </w:pP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16:10 – 16:30 - intervalo 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16:30 – 18:10 -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  <w:t>Mesa temática: PROJETO INTEGRADO E COMPATIBILIZAÇÃO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Mediador: Alexander 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Justi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(Câmara Brasileira de BIM)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867" w:right="113" w:hanging="357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Symbol" w:hAnsi="Symbol"/>
                            <w:lang w:eastAsia="en-US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color w:val="1F497D"/>
                            <w:lang w:eastAsia="en-US"/>
                          </w:rPr>
                          <w:t></w:t>
                        </w:r>
                        <w:r>
                          <w:rPr>
                            <w:rFonts w:ascii="Symbol"/>
                            <w:color w:val="1F497D"/>
                            <w:lang w:eastAsia="en-US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BIM integrado ao Sistema de Gestão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- Camila 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Kfouri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(Método Engenharia) 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867" w:right="113" w:hanging="357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Symbol" w:hAnsi="Symbol"/>
                            <w:lang w:eastAsia="en-US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color w:val="1F497D"/>
                            <w:lang w:eastAsia="en-US"/>
                          </w:rPr>
                          <w:t></w:t>
                        </w:r>
                        <w:r>
                          <w:rPr>
                            <w:rFonts w:ascii="Symbol"/>
                            <w:color w:val="1F497D"/>
                            <w:lang w:eastAsia="en-US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A adoção do BIM na Andrade Gutierrez Engenharia e seus resultados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1F497D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 xml:space="preserve">– 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867" w:right="113" w:hanging="357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>    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Stefania</w:t>
                        </w:r>
                        <w:proofErr w:type="spellEnd"/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Corrêa (Andrade Gutierrez) 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867" w:right="113" w:hanging="357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Symbol" w:hAnsi="Symbol"/>
                            <w:lang w:eastAsia="en-US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color w:val="1F497D"/>
                            <w:lang w:eastAsia="en-US"/>
                          </w:rPr>
                          <w:t></w:t>
                        </w:r>
                        <w:r>
                          <w:rPr>
                            <w:rFonts w:ascii="Symbol"/>
                            <w:color w:val="1F497D"/>
                            <w:lang w:eastAsia="en-US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O BIM no mercado imobiliário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- Ana Lucia Nunes Marujo (Idea 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Zarvos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) 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 w:firstLine="45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18:10 – 18:40 </w:t>
                        </w:r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 xml:space="preserve">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Encerramento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 xml:space="preserve">- 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CAU/BR, CAU/DF, CBIM, SEBRAE, UIA2020RIO 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18:40 – 19:10 </w:t>
                        </w:r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intervalo</w:t>
                        </w:r>
                      </w:p>
                      <w:p w:rsidR="00E40071" w:rsidRPr="00445167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sz w:val="10"/>
                            <w:szCs w:val="10"/>
                            <w:lang w:eastAsia="en-US"/>
                          </w:rPr>
                        </w:pPr>
                        <w:r w:rsidRPr="00445167">
                          <w:rPr>
                            <w:sz w:val="10"/>
                            <w:szCs w:val="10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19:10 – 20:10 </w:t>
                        </w:r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 xml:space="preserve">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  <w:t xml:space="preserve">Palestra Magna: O BIM como Inovação na Foster +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bCs/>
                            <w:sz w:val="26"/>
                            <w:szCs w:val="26"/>
                            <w:lang w:eastAsia="en-US"/>
                          </w:rPr>
                          <w:t>Partners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-  Décio Ferreira (Foster + 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Partners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)      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right"/>
                          <w:rPr>
                            <w:lang w:eastAsia="en-US"/>
                          </w:rPr>
                        </w:pPr>
                        <w:r>
                          <w:rPr>
                            <w:color w:val="1F497D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  <w:hyperlink r:id="rId6" w:history="1">
                          <w:r>
                            <w:rPr>
                              <w:rStyle w:val="Hyperlink"/>
                              <w:rFonts w:ascii="Calibri" w:hAnsi="Calibri"/>
                              <w:sz w:val="18"/>
                              <w:szCs w:val="18"/>
                              <w:lang w:eastAsia="en-US"/>
                            </w:rPr>
                            <w:t>https://www.caubr.gov.br/seminario-internacional-bim-na-pratica-promovera-troca-de-experiencias/</w:t>
                          </w:r>
                        </w:hyperlink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113"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81B0"/>
                            <w:sz w:val="28"/>
                            <w:szCs w:val="28"/>
                            <w:lang w:eastAsia="en-US"/>
                          </w:rPr>
                          <w:t>INSCRIÇÕES/INFORMAÇÕES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•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>Associados</w:t>
                        </w:r>
                        <w:proofErr w:type="gram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Calibri" w:hAnsi="Calibri"/>
                            <w:lang w:eastAsia="en-US"/>
                          </w:rPr>
                          <w:t>Sicepot</w:t>
                        </w:r>
                        <w:proofErr w:type="spell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-MG e do CBIM MG, em dia com contribuições -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Gratuito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•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>Não</w:t>
                        </w:r>
                        <w:proofErr w:type="gram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 associados -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>R$ 100,00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•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lang w:eastAsia="en-US"/>
                          </w:rPr>
                          <w:t> 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>Local</w:t>
                        </w:r>
                        <w:proofErr w:type="gramEnd"/>
                        <w:r>
                          <w:rPr>
                            <w:rFonts w:ascii="Calibri" w:hAnsi="Calibri"/>
                            <w:lang w:eastAsia="en-US"/>
                          </w:rPr>
                          <w:t xml:space="preserve">: Av. Barão Homem de Melo, 3090 – Estoril – Estacionamento gratuito 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510" w:right="113"/>
                          <w:jc w:val="both"/>
                          <w:rPr>
                            <w:lang w:eastAsia="en-US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lang w:eastAsia="en-US"/>
                          </w:rPr>
                          <w:t>•  Informações</w:t>
                        </w:r>
                        <w:proofErr w:type="gramEnd"/>
                        <w:r>
                          <w:rPr>
                            <w:rFonts w:ascii="Calibri" w:hAnsi="Calibri"/>
                            <w:lang w:eastAsia="en-US"/>
                          </w:rPr>
                          <w:t>: 31 2121</w:t>
                        </w:r>
                        <w:r>
                          <w:rPr>
                            <w:rFonts w:ascii="Calibri" w:hAnsi="Calibri"/>
                            <w:color w:val="1F497D"/>
                            <w:lang w:eastAsia="en-US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lang w:eastAsia="en-US"/>
                          </w:rPr>
                          <w:t>0436/0437.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right="113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color w:val="1F497D"/>
                            <w:lang w:eastAsia="en-US"/>
                          </w:rPr>
                          <w:t> </w:t>
                        </w:r>
                      </w:p>
                      <w:bookmarkStart w:id="0" w:name="_GoBack"/>
                      <w:p w:rsidR="00E40071" w:rsidRP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ind w:left="269" w:right="208"/>
                          <w:jc w:val="center"/>
                          <w:rPr>
                            <w:sz w:val="38"/>
                            <w:szCs w:val="38"/>
                            <w:lang w:eastAsia="en-US"/>
                          </w:rPr>
                        </w:pPr>
                        <w:r w:rsidRPr="00E40071">
                          <w:rPr>
                            <w:rStyle w:val="Hyperlink"/>
                            <w:rFonts w:ascii="Calibri" w:hAnsi="Calibri"/>
                            <w:b/>
                            <w:bCs/>
                            <w:color w:val="0033CC"/>
                            <w:sz w:val="38"/>
                            <w:szCs w:val="38"/>
                            <w:lang w:eastAsia="en-US"/>
                          </w:rPr>
                          <w:fldChar w:fldCharType="begin"/>
                        </w:r>
                        <w:r w:rsidRPr="00E40071">
                          <w:rPr>
                            <w:rStyle w:val="Hyperlink"/>
                            <w:rFonts w:ascii="Calibri" w:hAnsi="Calibri"/>
                            <w:b/>
                            <w:bCs/>
                            <w:color w:val="0033CC"/>
                            <w:sz w:val="38"/>
                            <w:szCs w:val="38"/>
                            <w:lang w:eastAsia="en-US"/>
                          </w:rPr>
                          <w:instrText xml:space="preserve"> HYPERLINK "https://docs.google.com/forms/d/e/1FAIpQLSd_1Uf_vQLcPUaeSIuzPHncMpkJBMak6m6ZcElG3XU8waq01A/viewform" </w:instrText>
                        </w:r>
                        <w:r w:rsidRPr="00E40071">
                          <w:rPr>
                            <w:rStyle w:val="Hyperlink"/>
                            <w:rFonts w:ascii="Calibri" w:hAnsi="Calibri"/>
                            <w:b/>
                            <w:bCs/>
                            <w:color w:val="0033CC"/>
                            <w:sz w:val="38"/>
                            <w:szCs w:val="38"/>
                            <w:lang w:eastAsia="en-US"/>
                          </w:rPr>
                          <w:fldChar w:fldCharType="separate"/>
                        </w:r>
                        <w:r w:rsidRPr="00E40071">
                          <w:rPr>
                            <w:rStyle w:val="Hyperlink"/>
                            <w:rFonts w:ascii="Calibri" w:hAnsi="Calibri"/>
                            <w:b/>
                            <w:bCs/>
                            <w:color w:val="0033CC"/>
                            <w:sz w:val="38"/>
                            <w:szCs w:val="38"/>
                            <w:lang w:eastAsia="en-US"/>
                          </w:rPr>
                          <w:t>FAÇA AQUI A SUA INSCRIÇÃO</w:t>
                        </w:r>
                        <w:r w:rsidRPr="00E40071">
                          <w:rPr>
                            <w:rStyle w:val="Hyperlink"/>
                            <w:rFonts w:ascii="Calibri" w:hAnsi="Calibri"/>
                            <w:b/>
                            <w:bCs/>
                            <w:color w:val="0033CC"/>
                            <w:sz w:val="38"/>
                            <w:szCs w:val="38"/>
                            <w:lang w:eastAsia="en-US"/>
                          </w:rPr>
                          <w:fldChar w:fldCharType="end"/>
                        </w:r>
                        <w:bookmarkEnd w:id="0"/>
                      </w:p>
                    </w:tc>
                  </w:tr>
                  <w:tr w:rsidR="00E40071" w:rsidTr="00EB3224">
                    <w:trPr>
                      <w:trHeight w:val="59"/>
                      <w:tblCellSpacing w:w="0" w:type="dxa"/>
                      <w:jc w:val="center"/>
                    </w:trPr>
                    <w:tc>
                      <w:tcPr>
                        <w:tcW w:w="4929" w:type="pct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0071" w:rsidRDefault="00E40071" w:rsidP="00EB3224">
                        <w:pPr>
                          <w:rPr>
                            <w:lang w:eastAsia="en-US"/>
                          </w:rPr>
                        </w:pPr>
                      </w:p>
                    </w:tc>
                  </w:tr>
                  <w:tr w:rsidR="00E40071" w:rsidTr="00EB3224">
                    <w:trPr>
                      <w:trHeight w:val="59"/>
                      <w:tblCellSpacing w:w="0" w:type="dxa"/>
                      <w:jc w:val="center"/>
                    </w:trPr>
                    <w:tc>
                      <w:tcPr>
                        <w:tcW w:w="4929" w:type="pct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7A09BB3A" wp14:editId="62609615">
                              <wp:extent cx="3053301" cy="1109608"/>
                              <wp:effectExtent l="0" t="0" r="0" b="0"/>
                              <wp:docPr id="2" name="Imagem 2" descr="http://conteudo.sicepotmg.com/DivulgaEventos/LogosSicepot-CBIM-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conteudo.sicepotmg.com/DivulgaEventos/LogosSicepot-CBIM-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4641" cy="1128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bCs/>
                            <w:color w:val="134F94"/>
                            <w:sz w:val="20"/>
                            <w:szCs w:val="20"/>
                            <w:lang w:val="en-US" w:eastAsia="en-US"/>
                          </w:rPr>
                          <w:t> </w:t>
                        </w:r>
                      </w:p>
                      <w:p w:rsidR="00E40071" w:rsidRDefault="00E40071" w:rsidP="00EB322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lang w:val="en-US" w:eastAsia="en-US"/>
                          </w:rPr>
                          <w:t> </w:t>
                        </w:r>
                      </w:p>
                    </w:tc>
                  </w:tr>
                  <w:tr w:rsidR="00E40071" w:rsidTr="00EB3224">
                    <w:trPr>
                      <w:trHeight w:val="65"/>
                      <w:tblCellSpacing w:w="0" w:type="dxa"/>
                      <w:jc w:val="center"/>
                    </w:trPr>
                    <w:tc>
                      <w:tcPr>
                        <w:tcW w:w="4929" w:type="pct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40071" w:rsidRDefault="00E40071" w:rsidP="00EB3224">
                        <w:pPr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2E6A80C4" wp14:editId="46DAB093">
                              <wp:extent cx="5716905" cy="334010"/>
                              <wp:effectExtent l="0" t="0" r="0" b="8890"/>
                              <wp:docPr id="1" name="Imagem 1" descr="http://conteudo.sicepotmg.com/DivulgaEventos/RodapeSeminarioInfraestruturaBIM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conteudo.sicepotmg.com/DivulgaEventos/RodapeSeminarioInfraestruturaBI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6905" cy="3340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40071" w:rsidRDefault="00E40071" w:rsidP="00EB3224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40071" w:rsidRDefault="00E40071" w:rsidP="00EB3224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4B5CBD" w:rsidRDefault="00E40071"/>
    <w:sectPr w:rsidR="004B5CBD" w:rsidSect="00E40071">
      <w:pgSz w:w="11907" w:h="30335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67"/>
    <w:rsid w:val="00154FE5"/>
    <w:rsid w:val="00233895"/>
    <w:rsid w:val="00445167"/>
    <w:rsid w:val="00A67C77"/>
    <w:rsid w:val="00AE6F1B"/>
    <w:rsid w:val="00E4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77F1-7FC2-4D4E-B3A3-ACAB30BD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16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451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5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ubr.gov.br/seminario-internacional-bim-na-pratica-promovera-troca-de-experiencias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Sodre</dc:creator>
  <cp:keywords/>
  <dc:description/>
  <cp:lastModifiedBy>Ricardo Sodre</cp:lastModifiedBy>
  <cp:revision>4</cp:revision>
  <cp:lastPrinted>2019-10-17T14:24:00Z</cp:lastPrinted>
  <dcterms:created xsi:type="dcterms:W3CDTF">2019-10-17T14:13:00Z</dcterms:created>
  <dcterms:modified xsi:type="dcterms:W3CDTF">2019-10-17T14:34:00Z</dcterms:modified>
</cp:coreProperties>
</file>