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C90E8F" w14:textId="6A8CAAF8" w:rsidR="00E52D1D" w:rsidRDefault="0072615F" w:rsidP="008A4CE9">
      <w:pPr>
        <w:autoSpaceDE w:val="0"/>
        <w:autoSpaceDN w:val="0"/>
        <w:adjustRightInd w:val="0"/>
      </w:pPr>
      <w:r w:rsidRPr="00096015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3187E794" wp14:editId="6E49CC7F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39E30" w14:textId="77777777" w:rsidR="008F29BF" w:rsidRDefault="008F29BF" w:rsidP="008A4CE9">
      <w:pPr>
        <w:autoSpaceDE w:val="0"/>
        <w:autoSpaceDN w:val="0"/>
        <w:adjustRightInd w:val="0"/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5386"/>
      </w:tblGrid>
      <w:tr w:rsidR="000C5193" w:rsidRPr="002A4C7F" w14:paraId="4F3D91C2" w14:textId="77777777" w:rsidTr="000C5193">
        <w:trPr>
          <w:cantSplit/>
          <w:trHeight w:val="15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8EEF3" w14:textId="77777777" w:rsidR="000C5193" w:rsidRPr="002A4C7F" w:rsidRDefault="000C5193" w:rsidP="008E6B76">
            <w:pPr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0C5193">
              <w:rPr>
                <w:rFonts w:asciiTheme="minorHAnsi" w:hAnsiTheme="minorHAnsi" w:cstheme="minorHAnsi"/>
                <w:b/>
                <w:bCs/>
              </w:rPr>
              <w:t>COPASA-MG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3C3DB" w14:textId="2772C6B6" w:rsidR="000C5193" w:rsidRPr="002A4C7F" w:rsidRDefault="000C5193" w:rsidP="008E6B76">
            <w:pPr>
              <w:jc w:val="both"/>
              <w:rPr>
                <w:rFonts w:cstheme="minorHAnsi"/>
                <w:b/>
                <w:bCs/>
              </w:rPr>
            </w:pPr>
            <w:r w:rsidRPr="002A4C7F">
              <w:rPr>
                <w:rFonts w:asciiTheme="majorHAnsi" w:hAnsiTheme="majorHAnsi" w:cstheme="majorHAnsi"/>
              </w:rPr>
              <w:t>EDITAL</w:t>
            </w:r>
            <w:r w:rsidRPr="000C5193">
              <w:rPr>
                <w:rFonts w:asciiTheme="minorHAnsi" w:hAnsiTheme="minorHAnsi" w:cstheme="minorHAnsi"/>
              </w:rPr>
              <w:t xml:space="preserve">: </w:t>
            </w:r>
            <w:r w:rsidRPr="000C5193">
              <w:rPr>
                <w:rFonts w:asciiTheme="minorHAnsi" w:hAnsiTheme="minorHAnsi" w:cstheme="minorHAnsi"/>
                <w:b/>
                <w:bCs/>
              </w:rPr>
              <w:t>LICITAÇÃO Nº CPLI.</w:t>
            </w:r>
            <w:r w:rsidRPr="002A4C7F">
              <w:t xml:space="preserve"> </w:t>
            </w:r>
            <w:r w:rsidR="006C60E2" w:rsidRPr="006C60E2">
              <w:rPr>
                <w:rFonts w:asciiTheme="minorHAnsi" w:hAnsiTheme="minorHAnsi" w:cstheme="minorHAnsi"/>
                <w:b/>
              </w:rPr>
              <w:t>0620240087</w:t>
            </w:r>
          </w:p>
        </w:tc>
      </w:tr>
      <w:tr w:rsidR="000C5193" w:rsidRPr="002A4C7F" w14:paraId="566EB129" w14:textId="77777777" w:rsidTr="000C5193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D9A38" w14:textId="77777777" w:rsidR="000C5193" w:rsidRPr="002A4C7F" w:rsidRDefault="000C5193" w:rsidP="008E6B76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Endereço: Rua Mar de Espanha, 525, Bairro Santo Antônio, Belo Horizonte, Minas Gerais.</w:t>
            </w:r>
          </w:p>
          <w:p w14:paraId="0CE2088D" w14:textId="77777777" w:rsidR="000C5193" w:rsidRPr="002A4C7F" w:rsidRDefault="000C5193" w:rsidP="008E6B7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  <w:color w:val="000000"/>
              </w:rPr>
              <w:t xml:space="preserve">Informações poderão ser solicitadas à CPLI - Comissão Permanente de </w:t>
            </w:r>
            <w:r w:rsidRPr="002A4C7F">
              <w:rPr>
                <w:rFonts w:asciiTheme="majorHAnsi" w:hAnsiTheme="majorHAnsi" w:cstheme="majorHAnsi"/>
              </w:rPr>
              <w:t xml:space="preserve">Licitações - E-mail: </w:t>
            </w:r>
            <w:hyperlink r:id="rId12" w:history="1">
              <w:r w:rsidRPr="002A4C7F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  <w:r w:rsidRPr="002A4C7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0C5193" w:rsidRPr="002A4C7F" w14:paraId="49E0452B" w14:textId="77777777" w:rsidTr="000C5193">
        <w:trPr>
          <w:cantSplit/>
          <w:trHeight w:val="157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F449D" w14:textId="2B712F74" w:rsidR="000C5193" w:rsidRPr="002A4C7F" w:rsidRDefault="000C5193" w:rsidP="006C60E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OBJETO: </w:t>
            </w:r>
            <w:r w:rsidR="006C60E2" w:rsidRPr="006C60E2">
              <w:rPr>
                <w:rFonts w:asciiTheme="majorHAnsi" w:hAnsiTheme="majorHAnsi" w:cstheme="majorHAnsi"/>
              </w:rPr>
              <w:t>execução, com fornecimento parcial de mat</w:t>
            </w:r>
            <w:r w:rsidR="006C60E2">
              <w:rPr>
                <w:rFonts w:asciiTheme="majorHAnsi" w:hAnsiTheme="majorHAnsi" w:cstheme="majorHAnsi"/>
              </w:rPr>
              <w:t xml:space="preserve">eriais, das obras e </w:t>
            </w:r>
            <w:r w:rsidR="006C60E2" w:rsidRPr="006C60E2">
              <w:rPr>
                <w:rFonts w:asciiTheme="majorHAnsi" w:hAnsiTheme="majorHAnsi" w:cstheme="majorHAnsi"/>
              </w:rPr>
              <w:t xml:space="preserve">serviços de crescimento vegetativo, manutenção, </w:t>
            </w:r>
            <w:r w:rsidR="006C60E2">
              <w:rPr>
                <w:rFonts w:asciiTheme="majorHAnsi" w:hAnsiTheme="majorHAnsi" w:cstheme="majorHAnsi"/>
              </w:rPr>
              <w:t xml:space="preserve">melhorias operacionais de água, </w:t>
            </w:r>
            <w:r w:rsidR="006C60E2" w:rsidRPr="006C60E2">
              <w:rPr>
                <w:rFonts w:asciiTheme="majorHAnsi" w:hAnsiTheme="majorHAnsi" w:cstheme="majorHAnsi"/>
              </w:rPr>
              <w:t>em ligações prediais e redes menores que DN 2</w:t>
            </w:r>
            <w:r w:rsidR="006C60E2">
              <w:rPr>
                <w:rFonts w:asciiTheme="majorHAnsi" w:hAnsiTheme="majorHAnsi" w:cstheme="majorHAnsi"/>
              </w:rPr>
              <w:t xml:space="preserve">00mm, na área de abrangência da </w:t>
            </w:r>
            <w:r w:rsidR="006C60E2" w:rsidRPr="006C60E2">
              <w:rPr>
                <w:rFonts w:asciiTheme="majorHAnsi" w:hAnsiTheme="majorHAnsi" w:cstheme="majorHAnsi"/>
              </w:rPr>
              <w:t>Gerência Regional Curvelo – GRCV, da COPASA MG, incluindo vilas e favelas.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82941" w14:textId="77777777" w:rsidR="000C5193" w:rsidRPr="002A4C7F" w:rsidRDefault="000C5193" w:rsidP="008E6B76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DATAS: </w:t>
            </w:r>
          </w:p>
          <w:p w14:paraId="38A00ECD" w14:textId="2FD90343" w:rsidR="006C60E2" w:rsidRPr="006C60E2" w:rsidRDefault="006C60E2" w:rsidP="006C60E2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6C60E2">
              <w:rPr>
                <w:rFonts w:asciiTheme="majorHAnsi" w:hAnsiTheme="majorHAnsi" w:cstheme="majorHAnsi"/>
              </w:rPr>
              <w:t>1.2 O Período de encaminhamento da Proposta Comercial e da Documentação de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6C60E2">
              <w:rPr>
                <w:rFonts w:asciiTheme="majorHAnsi" w:hAnsiTheme="majorHAnsi" w:cstheme="majorHAnsi"/>
              </w:rPr>
              <w:t>Habilitação será do dia 13/09/24 até o dia 08/10/24 às 08:30 horas.</w:t>
            </w:r>
            <w:r w:rsidRPr="006C60E2">
              <w:rPr>
                <w:rFonts w:asciiTheme="majorHAnsi" w:hAnsiTheme="majorHAnsi" w:cstheme="majorHAnsi"/>
              </w:rPr>
              <w:t xml:space="preserve"> </w:t>
            </w:r>
          </w:p>
          <w:p w14:paraId="79C9B2E0" w14:textId="2C16203E" w:rsidR="000C5193" w:rsidRPr="000C5193" w:rsidRDefault="000C5193" w:rsidP="006C60E2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  <w:bCs/>
              </w:rPr>
            </w:pPr>
            <w:r w:rsidRPr="000C5193">
              <w:rPr>
                <w:rFonts w:asciiTheme="majorHAnsi" w:hAnsiTheme="majorHAnsi" w:cstheme="majorHAnsi"/>
              </w:rPr>
              <w:t>Prazo de execução:</w:t>
            </w:r>
            <w:r w:rsidRPr="000C5193">
              <w:rPr>
                <w:rFonts w:asciiTheme="majorHAnsi" w:hAnsiTheme="majorHAnsi" w:cstheme="majorHAnsi"/>
                <w:bCs/>
              </w:rPr>
              <w:t xml:space="preserve"> </w:t>
            </w:r>
            <w:r w:rsidR="006C60E2">
              <w:rPr>
                <w:rFonts w:asciiTheme="majorHAnsi" w:hAnsiTheme="majorHAnsi" w:cstheme="majorHAnsi"/>
                <w:bCs/>
              </w:rPr>
              <w:t>20 meses</w:t>
            </w:r>
          </w:p>
        </w:tc>
      </w:tr>
      <w:tr w:rsidR="000C5193" w:rsidRPr="002A4C7F" w14:paraId="5D8369F3" w14:textId="77777777" w:rsidTr="000C5193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A5DF6" w14:textId="77777777" w:rsidR="000C5193" w:rsidRPr="002A4C7F" w:rsidRDefault="000C5193" w:rsidP="008E6B76">
            <w:pPr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VALORES</w:t>
            </w:r>
          </w:p>
        </w:tc>
      </w:tr>
      <w:tr w:rsidR="000C5193" w:rsidRPr="002A4C7F" w14:paraId="3A0E186A" w14:textId="77777777" w:rsidTr="000C5193">
        <w:trPr>
          <w:cantSplit/>
          <w:trHeight w:val="36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48957" w14:textId="77777777" w:rsidR="000C5193" w:rsidRPr="002A4C7F" w:rsidRDefault="000C5193" w:rsidP="008E6B76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57DF6" w14:textId="77777777" w:rsidR="000C5193" w:rsidRPr="002A4C7F" w:rsidRDefault="000C5193" w:rsidP="008E6B76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0C5193" w:rsidRPr="002A4C7F" w14:paraId="324BAF8C" w14:textId="77777777" w:rsidTr="000C5193">
        <w:trPr>
          <w:cantSplit/>
          <w:trHeight w:val="28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B7060" w14:textId="2CFA3BCD" w:rsidR="000C5193" w:rsidRPr="002A4C7F" w:rsidRDefault="000C5193" w:rsidP="008E6B76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R$ </w:t>
            </w:r>
            <w:r w:rsidR="006C60E2" w:rsidRPr="006C60E2">
              <w:rPr>
                <w:rFonts w:asciiTheme="majorHAnsi" w:hAnsiTheme="majorHAnsi" w:cstheme="majorHAnsi"/>
              </w:rPr>
              <w:t>25.940.136,33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A2F2DC" w14:textId="77777777" w:rsidR="000C5193" w:rsidRPr="002A4C7F" w:rsidRDefault="000C5193" w:rsidP="008E6B76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-</w:t>
            </w:r>
          </w:p>
        </w:tc>
      </w:tr>
      <w:tr w:rsidR="000C5193" w:rsidRPr="002A4C7F" w14:paraId="6B9183CD" w14:textId="77777777" w:rsidTr="000C5193">
        <w:trPr>
          <w:cantSplit/>
          <w:trHeight w:val="35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20592" w14:textId="5FD10707" w:rsidR="00226ACE" w:rsidRPr="00226ACE" w:rsidRDefault="000C5193" w:rsidP="00226AC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CAPACIDADE TÉCNICA PROFISSIONAL:  </w:t>
            </w:r>
            <w:r w:rsidR="00226ACE" w:rsidRPr="00226ACE">
              <w:rPr>
                <w:rFonts w:asciiTheme="majorHAnsi" w:hAnsiTheme="majorHAnsi" w:cstheme="majorHAnsi"/>
              </w:rPr>
              <w:t>a) Tubulação com diâmetro igua</w:t>
            </w:r>
            <w:r w:rsidR="00226ACE">
              <w:rPr>
                <w:rFonts w:asciiTheme="majorHAnsi" w:hAnsiTheme="majorHAnsi" w:cstheme="majorHAnsi"/>
              </w:rPr>
              <w:t xml:space="preserve">l nominal (DN) ou superior a 50 (cinquenta); b) Ligação predial de água; </w:t>
            </w:r>
            <w:r w:rsidR="00226ACE" w:rsidRPr="00226ACE">
              <w:rPr>
                <w:rFonts w:asciiTheme="majorHAnsi" w:hAnsiTheme="majorHAnsi" w:cstheme="majorHAnsi"/>
              </w:rPr>
              <w:t>c) Correção de vazamento de água ou construção de rede de água;</w:t>
            </w:r>
          </w:p>
          <w:p w14:paraId="1C9A6E98" w14:textId="5C957C57" w:rsidR="000C5193" w:rsidRPr="002A4C7F" w:rsidRDefault="00226ACE" w:rsidP="00226AC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26ACE">
              <w:rPr>
                <w:rFonts w:asciiTheme="majorHAnsi" w:hAnsiTheme="majorHAnsi" w:cstheme="majorHAnsi"/>
              </w:rPr>
              <w:t>d) Construção civil e/ou reforma em edificações;</w:t>
            </w:r>
            <w:r w:rsidRPr="00226ACE">
              <w:rPr>
                <w:rFonts w:asciiTheme="majorHAnsi" w:hAnsiTheme="majorHAnsi" w:cstheme="majorHAnsi"/>
              </w:rPr>
              <w:t xml:space="preserve"> </w:t>
            </w:r>
            <w:r w:rsidR="00C54E62">
              <w:rPr>
                <w:rFonts w:asciiTheme="majorHAnsi" w:hAnsiTheme="majorHAnsi" w:cstheme="majorHAnsi"/>
              </w:rPr>
              <w:t>-</w:t>
            </w:r>
          </w:p>
        </w:tc>
      </w:tr>
      <w:tr w:rsidR="000C5193" w:rsidRPr="002A4C7F" w14:paraId="122AECD4" w14:textId="77777777" w:rsidTr="000C5193">
        <w:trPr>
          <w:cantSplit/>
          <w:trHeight w:val="4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8D6E3" w14:textId="10B490DF" w:rsidR="00226ACE" w:rsidRPr="00226ACE" w:rsidRDefault="000C5193" w:rsidP="00226AC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CAPACIDADE TÉCNICA OPERACIONAL: </w:t>
            </w:r>
            <w:r w:rsidR="00226ACE" w:rsidRPr="00226ACE">
              <w:rPr>
                <w:rFonts w:asciiTheme="majorHAnsi" w:hAnsiTheme="majorHAnsi" w:cstheme="majorHAnsi"/>
              </w:rPr>
              <w:t>a) Tubulação com diâmetro nomi</w:t>
            </w:r>
            <w:r w:rsidR="00226ACE">
              <w:rPr>
                <w:rFonts w:asciiTheme="majorHAnsi" w:hAnsiTheme="majorHAnsi" w:cstheme="majorHAnsi"/>
              </w:rPr>
              <w:t xml:space="preserve">nal (DN) igual ou superior a 50 </w:t>
            </w:r>
            <w:r w:rsidR="00226ACE" w:rsidRPr="00226ACE">
              <w:rPr>
                <w:rFonts w:asciiTheme="majorHAnsi" w:hAnsiTheme="majorHAnsi" w:cstheme="majorHAnsi"/>
              </w:rPr>
              <w:t>(cinquenta) e com extensão igual o</w:t>
            </w:r>
            <w:r w:rsidR="00226ACE">
              <w:rPr>
                <w:rFonts w:asciiTheme="majorHAnsi" w:hAnsiTheme="majorHAnsi" w:cstheme="majorHAnsi"/>
              </w:rPr>
              <w:t xml:space="preserve">u superior a 15.200 (quinze mil e duzentos) m; </w:t>
            </w:r>
            <w:r w:rsidR="00226ACE" w:rsidRPr="00226ACE">
              <w:rPr>
                <w:rFonts w:asciiTheme="majorHAnsi" w:hAnsiTheme="majorHAnsi" w:cstheme="majorHAnsi"/>
              </w:rPr>
              <w:t>b) Tubulação em PVC e/ou ferro fu</w:t>
            </w:r>
            <w:r w:rsidR="00226ACE">
              <w:rPr>
                <w:rFonts w:asciiTheme="majorHAnsi" w:hAnsiTheme="majorHAnsi" w:cstheme="majorHAnsi"/>
              </w:rPr>
              <w:t xml:space="preserve">ndido com diâmetro nominal (DN) </w:t>
            </w:r>
            <w:r w:rsidR="00226ACE" w:rsidRPr="00226ACE">
              <w:rPr>
                <w:rFonts w:asciiTheme="majorHAnsi" w:hAnsiTheme="majorHAnsi" w:cstheme="majorHAnsi"/>
              </w:rPr>
              <w:t>igual ou superior a 150 (cento e cinquenta) e com extensão igual</w:t>
            </w:r>
          </w:p>
          <w:p w14:paraId="0882DCAE" w14:textId="77777777" w:rsidR="00226ACE" w:rsidRPr="00226ACE" w:rsidRDefault="00226ACE" w:rsidP="00226AC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26ACE">
              <w:rPr>
                <w:rFonts w:asciiTheme="majorHAnsi" w:hAnsiTheme="majorHAnsi" w:cstheme="majorHAnsi"/>
              </w:rPr>
              <w:t>ou superior a 1.600 (um mil e seiscentos) m;</w:t>
            </w:r>
            <w:r w:rsidRPr="00226ACE">
              <w:rPr>
                <w:rFonts w:asciiTheme="majorHAnsi" w:hAnsiTheme="majorHAnsi" w:cstheme="majorHAnsi"/>
              </w:rPr>
              <w:t xml:space="preserve"> </w:t>
            </w:r>
            <w:r w:rsidRPr="00226ACE">
              <w:rPr>
                <w:rFonts w:asciiTheme="majorHAnsi" w:hAnsiTheme="majorHAnsi" w:cstheme="majorHAnsi"/>
              </w:rPr>
              <w:t>c) Ligação predial de água com quantidade igual ou superior a</w:t>
            </w:r>
          </w:p>
          <w:p w14:paraId="487A2D5C" w14:textId="5A0B5A04" w:rsidR="000C5193" w:rsidRPr="002A4C7F" w:rsidRDefault="00226ACE" w:rsidP="00226AC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1.700 (um mil e setecentos) un; </w:t>
            </w:r>
            <w:r w:rsidRPr="00226ACE">
              <w:rPr>
                <w:rFonts w:asciiTheme="majorHAnsi" w:hAnsiTheme="majorHAnsi" w:cstheme="majorHAnsi"/>
              </w:rPr>
              <w:t>d) Construção civ</w:t>
            </w:r>
            <w:r>
              <w:rPr>
                <w:rFonts w:asciiTheme="majorHAnsi" w:hAnsiTheme="majorHAnsi" w:cstheme="majorHAnsi"/>
              </w:rPr>
              <w:t xml:space="preserve">il e/ou reforma em edificações; </w:t>
            </w:r>
            <w:r w:rsidRPr="00226ACE">
              <w:rPr>
                <w:rFonts w:asciiTheme="majorHAnsi" w:hAnsiTheme="majorHAnsi" w:cstheme="majorHAnsi"/>
              </w:rPr>
              <w:t>e) Correção de vazamentos de ág</w:t>
            </w:r>
            <w:r>
              <w:rPr>
                <w:rFonts w:asciiTheme="majorHAnsi" w:hAnsiTheme="majorHAnsi" w:cstheme="majorHAnsi"/>
              </w:rPr>
              <w:t xml:space="preserve">ua em rede e/ou ramal, em pista </w:t>
            </w:r>
            <w:r w:rsidRPr="00226ACE">
              <w:rPr>
                <w:rFonts w:asciiTheme="majorHAnsi" w:hAnsiTheme="majorHAnsi" w:cstheme="majorHAnsi"/>
              </w:rPr>
              <w:t>e/ou passeio, em qualquer di</w:t>
            </w:r>
            <w:r>
              <w:rPr>
                <w:rFonts w:asciiTheme="majorHAnsi" w:hAnsiTheme="majorHAnsi" w:cstheme="majorHAnsi"/>
              </w:rPr>
              <w:t xml:space="preserve">âmetro, com quantidade igual ou </w:t>
            </w:r>
            <w:r w:rsidRPr="00226ACE">
              <w:rPr>
                <w:rFonts w:asciiTheme="majorHAnsi" w:hAnsiTheme="majorHAnsi" w:cstheme="majorHAnsi"/>
              </w:rPr>
              <w:t>superior a 15.200 (quinze mil</w:t>
            </w:r>
            <w:r>
              <w:rPr>
                <w:rFonts w:asciiTheme="majorHAnsi" w:hAnsiTheme="majorHAnsi" w:cstheme="majorHAnsi"/>
              </w:rPr>
              <w:t xml:space="preserve"> e duzentos) un ou rede de água </w:t>
            </w:r>
            <w:r w:rsidRPr="00226ACE">
              <w:rPr>
                <w:rFonts w:asciiTheme="majorHAnsi" w:hAnsiTheme="majorHAnsi" w:cstheme="majorHAnsi"/>
              </w:rPr>
              <w:t xml:space="preserve">com diâmetro nominal (DN) </w:t>
            </w:r>
            <w:r>
              <w:rPr>
                <w:rFonts w:asciiTheme="majorHAnsi" w:hAnsiTheme="majorHAnsi" w:cstheme="majorHAnsi"/>
              </w:rPr>
              <w:t xml:space="preserve">igual ou superior a 50 mm e com </w:t>
            </w:r>
            <w:r w:rsidRPr="00226ACE">
              <w:rPr>
                <w:rFonts w:asciiTheme="majorHAnsi" w:hAnsiTheme="majorHAnsi" w:cstheme="majorHAnsi"/>
              </w:rPr>
              <w:t>extensão igual ou superior a 30.400</w:t>
            </w:r>
            <w:r>
              <w:rPr>
                <w:rFonts w:asciiTheme="majorHAnsi" w:hAnsiTheme="majorHAnsi" w:cstheme="majorHAnsi"/>
              </w:rPr>
              <w:t xml:space="preserve"> (trinta mil e quatrocentos) m; </w:t>
            </w:r>
            <w:r w:rsidRPr="00226ACE">
              <w:rPr>
                <w:rFonts w:asciiTheme="majorHAnsi" w:hAnsiTheme="majorHAnsi" w:cstheme="majorHAnsi"/>
              </w:rPr>
              <w:t>f) Pavimento asfáltico (CBUQ e/o</w:t>
            </w:r>
            <w:r>
              <w:rPr>
                <w:rFonts w:asciiTheme="majorHAnsi" w:hAnsiTheme="majorHAnsi" w:cstheme="majorHAnsi"/>
              </w:rPr>
              <w:t xml:space="preserve">u PMF), com quantidade igual ou </w:t>
            </w:r>
            <w:r w:rsidRPr="00226ACE">
              <w:rPr>
                <w:rFonts w:asciiTheme="majorHAnsi" w:hAnsiTheme="majorHAnsi" w:cstheme="majorHAnsi"/>
              </w:rPr>
              <w:t>superior a 2.700 (dois mil e setecentos) m²;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226ACE">
              <w:rPr>
                <w:rFonts w:asciiTheme="majorHAnsi" w:hAnsiTheme="majorHAnsi" w:cstheme="majorHAnsi"/>
              </w:rPr>
              <w:t>g) Pavimentação de pista em poliédrico e/ou em paralelepípedo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226ACE">
              <w:rPr>
                <w:rFonts w:asciiTheme="majorHAnsi" w:hAnsiTheme="majorHAnsi" w:cstheme="majorHAnsi"/>
              </w:rPr>
              <w:t>e/ou em pré-moldados de concreto, com quantidade igual ou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226ACE">
              <w:rPr>
                <w:rFonts w:asciiTheme="majorHAnsi" w:hAnsiTheme="majorHAnsi" w:cstheme="majorHAnsi"/>
              </w:rPr>
              <w:t>superior a 2.200 (dois mil e duzentos) m²;</w:t>
            </w:r>
          </w:p>
        </w:tc>
      </w:tr>
      <w:tr w:rsidR="000C5193" w:rsidRPr="002A4C7F" w14:paraId="1E25DF01" w14:textId="77777777" w:rsidTr="000C5193">
        <w:trPr>
          <w:cantSplit/>
          <w:trHeight w:val="307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C42A8" w14:textId="77777777" w:rsidR="000C5193" w:rsidRPr="002A4C7F" w:rsidRDefault="000C5193" w:rsidP="008E6B76">
            <w:p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0C5193" w:rsidRPr="002A4C7F" w14:paraId="5D5DE862" w14:textId="77777777" w:rsidTr="000C5193">
        <w:trPr>
          <w:cantSplit/>
          <w:trHeight w:val="699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8F724" w14:textId="77777777" w:rsidR="000C5193" w:rsidRPr="002A4C7F" w:rsidRDefault="000C5193" w:rsidP="008E6B76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OBSERVAÇÕES: Esclarecimentos solicitados até o quinto dia útil anterior à data prevista no item 1.1 do edital, exclusivamente, pela Internet, na página da COPASA MG – </w:t>
            </w:r>
            <w:r w:rsidRPr="002A4C7F">
              <w:rPr>
                <w:rStyle w:val="Hyperlink"/>
                <w:rFonts w:asciiTheme="majorHAnsi" w:hAnsiTheme="majorHAnsi" w:cstheme="majorHAnsi"/>
              </w:rPr>
              <w:t>www.copasa.com.br,</w:t>
            </w:r>
            <w:r w:rsidRPr="002A4C7F">
              <w:rPr>
                <w:rFonts w:asciiTheme="majorHAnsi" w:hAnsiTheme="majorHAnsi" w:cstheme="majorHAnsi"/>
              </w:rPr>
              <w:t xml:space="preserve"> posicionando o cursor no link “Licitações e contratos” no canto superior direito e clicar, em seguida selecionar o link: "licitações". Pesquisar pelo número da licitação. </w:t>
            </w:r>
          </w:p>
        </w:tc>
      </w:tr>
    </w:tbl>
    <w:p w14:paraId="76A8DC4D" w14:textId="77777777" w:rsidR="000C5193" w:rsidRDefault="000C5193" w:rsidP="000C5193">
      <w:pPr>
        <w:autoSpaceDE w:val="0"/>
        <w:autoSpaceDN w:val="0"/>
        <w:adjustRightInd w:val="0"/>
      </w:pPr>
    </w:p>
    <w:p w14:paraId="163D4EE9" w14:textId="77777777" w:rsidR="000C5193" w:rsidRDefault="000C5193" w:rsidP="008A4CE9">
      <w:pPr>
        <w:autoSpaceDE w:val="0"/>
        <w:autoSpaceDN w:val="0"/>
        <w:adjustRightInd w:val="0"/>
      </w:pPr>
    </w:p>
    <w:p w14:paraId="6D1627D5" w14:textId="77777777" w:rsidR="000C5193" w:rsidRDefault="000C5193" w:rsidP="008A4CE9">
      <w:pPr>
        <w:autoSpaceDE w:val="0"/>
        <w:autoSpaceDN w:val="0"/>
        <w:adjustRightInd w:val="0"/>
      </w:pPr>
    </w:p>
    <w:p w14:paraId="0602F71D" w14:textId="77777777" w:rsidR="000C5193" w:rsidRDefault="000C5193" w:rsidP="008A4CE9">
      <w:pPr>
        <w:autoSpaceDE w:val="0"/>
        <w:autoSpaceDN w:val="0"/>
        <w:adjustRightInd w:val="0"/>
      </w:pPr>
    </w:p>
    <w:p w14:paraId="3ACEDA31" w14:textId="77777777" w:rsidR="000C5193" w:rsidRDefault="000C5193" w:rsidP="008A4CE9">
      <w:pPr>
        <w:autoSpaceDE w:val="0"/>
        <w:autoSpaceDN w:val="0"/>
        <w:adjustRightInd w:val="0"/>
      </w:pPr>
    </w:p>
    <w:p w14:paraId="2C956EA8" w14:textId="77777777" w:rsidR="000C5193" w:rsidRDefault="000C5193" w:rsidP="008A4CE9">
      <w:pPr>
        <w:autoSpaceDE w:val="0"/>
        <w:autoSpaceDN w:val="0"/>
        <w:adjustRightInd w:val="0"/>
      </w:pPr>
    </w:p>
    <w:p w14:paraId="7BC2E93C" w14:textId="77777777" w:rsidR="000C5193" w:rsidRDefault="000C5193" w:rsidP="008A4CE9">
      <w:pPr>
        <w:autoSpaceDE w:val="0"/>
        <w:autoSpaceDN w:val="0"/>
        <w:adjustRightInd w:val="0"/>
      </w:pPr>
    </w:p>
    <w:p w14:paraId="7F7AAA90" w14:textId="77777777" w:rsidR="000C5193" w:rsidRDefault="000C5193" w:rsidP="008A4CE9">
      <w:pPr>
        <w:autoSpaceDE w:val="0"/>
        <w:autoSpaceDN w:val="0"/>
        <w:adjustRightInd w:val="0"/>
      </w:pPr>
    </w:p>
    <w:p w14:paraId="7E44C495" w14:textId="77777777" w:rsidR="00282A4D" w:rsidRDefault="00282A4D" w:rsidP="008A4CE9">
      <w:pPr>
        <w:autoSpaceDE w:val="0"/>
        <w:autoSpaceDN w:val="0"/>
        <w:adjustRightInd w:val="0"/>
      </w:pPr>
    </w:p>
    <w:p w14:paraId="1365079F" w14:textId="77777777" w:rsidR="008918C0" w:rsidRDefault="008918C0" w:rsidP="008A4CE9">
      <w:pPr>
        <w:autoSpaceDE w:val="0"/>
        <w:autoSpaceDN w:val="0"/>
        <w:adjustRightInd w:val="0"/>
      </w:pPr>
    </w:p>
    <w:p w14:paraId="6C4FAD33" w14:textId="328D90B7" w:rsidR="00461B97" w:rsidRDefault="00CC1F20" w:rsidP="008A4CE9">
      <w:pPr>
        <w:autoSpaceDE w:val="0"/>
        <w:autoSpaceDN w:val="0"/>
        <w:adjustRightInd w:val="0"/>
      </w:pPr>
      <w:r w:rsidRPr="00B86EFC">
        <w:rPr>
          <w:rFonts w:asciiTheme="majorHAnsi" w:hAnsiTheme="majorHAnsi" w:cstheme="majorHAnsi"/>
          <w:noProof/>
        </w:rPr>
        <w:drawing>
          <wp:inline distT="0" distB="0" distL="0" distR="0" wp14:anchorId="7BF58396" wp14:editId="4D7CB365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5FD77" w14:textId="77777777" w:rsidR="00AC2057" w:rsidRDefault="00AC2057" w:rsidP="0025022C">
      <w:pPr>
        <w:tabs>
          <w:tab w:val="left" w:pos="4107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313A5271" w14:textId="3F07C231" w:rsidR="00461B97" w:rsidRPr="00461B97" w:rsidRDefault="00C94515" w:rsidP="00461B97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C94515">
        <w:rPr>
          <w:rFonts w:asciiTheme="minorHAnsi" w:hAnsiTheme="minorHAnsi" w:cstheme="minorHAnsi"/>
          <w:b/>
        </w:rPr>
        <w:t>ESTADO DE MINAS GERAIS</w:t>
      </w:r>
    </w:p>
    <w:p w14:paraId="430FA680" w14:textId="77777777" w:rsidR="009E6586" w:rsidRPr="001C4002" w:rsidRDefault="009E6586" w:rsidP="00584340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6C967C3" w14:textId="77777777" w:rsidR="00461849" w:rsidRPr="00DA0CC6" w:rsidRDefault="00461849" w:rsidP="00DA0CC6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0E6BA0F4" w14:textId="74388D7B" w:rsidR="001C4002" w:rsidRPr="00DA0CC6" w:rsidRDefault="00DA0CC6" w:rsidP="00DA0CC6">
      <w:pPr>
        <w:autoSpaceDE w:val="0"/>
        <w:autoSpaceDN w:val="0"/>
        <w:adjustRightInd w:val="0"/>
        <w:rPr>
          <w:rFonts w:asciiTheme="minorHAnsi" w:hAnsiTheme="minorHAnsi" w:cstheme="minorHAnsi"/>
          <w:b/>
          <w:shd w:val="clear" w:color="auto" w:fill="FFFFFF"/>
        </w:rPr>
      </w:pPr>
      <w:r w:rsidRPr="00DA0CC6">
        <w:rPr>
          <w:rStyle w:val="markedcontent"/>
          <w:rFonts w:asciiTheme="minorHAnsi" w:hAnsiTheme="minorHAnsi" w:cstheme="minorHAnsi"/>
          <w:b/>
          <w:shd w:val="clear" w:color="auto" w:fill="FFFFFF"/>
        </w:rPr>
        <w:t>PREFEITURA MUNICIPAL DE ARAXÁ - PREGÃO ELETRÔNICO Nº 09.074/2024</w:t>
      </w:r>
      <w:r w:rsidRPr="00DA0CC6">
        <w:rPr>
          <w:rFonts w:asciiTheme="majorHAnsi" w:hAnsiTheme="majorHAnsi" w:cstheme="majorHAnsi"/>
          <w:shd w:val="clear" w:color="auto" w:fill="FFFFFF"/>
        </w:rPr>
        <w:br/>
      </w:r>
      <w:r w:rsidRPr="0057193F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>
        <w:rPr>
          <w:rStyle w:val="markedcontent"/>
          <w:rFonts w:asciiTheme="majorHAnsi" w:hAnsiTheme="majorHAnsi" w:cstheme="majorHAnsi"/>
          <w:shd w:val="clear" w:color="auto" w:fill="FFFFFF"/>
        </w:rPr>
        <w:t>E</w:t>
      </w:r>
      <w:r w:rsidRPr="00DA0CC6">
        <w:rPr>
          <w:rStyle w:val="markedcontent"/>
          <w:rFonts w:asciiTheme="majorHAnsi" w:hAnsiTheme="majorHAnsi" w:cstheme="majorHAnsi"/>
          <w:shd w:val="clear" w:color="auto" w:fill="FFFFFF"/>
        </w:rPr>
        <w:t>xecução de serviços de sinalização viária</w:t>
      </w:r>
      <w:r w:rsidRPr="00DA0CC6">
        <w:rPr>
          <w:rFonts w:asciiTheme="majorHAnsi" w:hAnsiTheme="majorHAnsi" w:cstheme="majorHAnsi"/>
          <w:shd w:val="clear" w:color="auto" w:fill="FFFFFF"/>
        </w:rPr>
        <w:t xml:space="preserve"> </w:t>
      </w:r>
      <w:r w:rsidRPr="00DA0CC6">
        <w:rPr>
          <w:rStyle w:val="markedcontent"/>
          <w:rFonts w:asciiTheme="majorHAnsi" w:hAnsiTheme="majorHAnsi" w:cstheme="majorHAnsi"/>
          <w:shd w:val="clear" w:color="auto" w:fill="FFFFFF"/>
        </w:rPr>
        <w:t>horizontal das vias públicas do município de Araxá/MG. Acolhimen</w:t>
      </w:r>
      <w:r w:rsidRPr="00DA0CC6">
        <w:rPr>
          <w:rStyle w:val="markedcontent"/>
          <w:rFonts w:asciiTheme="majorHAnsi" w:hAnsiTheme="majorHAnsi" w:cstheme="majorHAnsi"/>
          <w:shd w:val="clear" w:color="auto" w:fill="FFFFFF"/>
        </w:rPr>
        <w:t xml:space="preserve">to das </w:t>
      </w:r>
      <w:r w:rsidRPr="00DA0CC6">
        <w:rPr>
          <w:rStyle w:val="markedcontent"/>
          <w:rFonts w:asciiTheme="majorHAnsi" w:hAnsiTheme="majorHAnsi" w:cstheme="majorHAnsi"/>
          <w:shd w:val="clear" w:color="auto" w:fill="FFFFFF"/>
        </w:rPr>
        <w:t>propostas 13/09/2024 a partir das 17:00 horas até 30/09/2024</w:t>
      </w:r>
      <w:r w:rsidRPr="00DA0CC6">
        <w:rPr>
          <w:rFonts w:asciiTheme="majorHAnsi" w:hAnsiTheme="majorHAnsi" w:cstheme="majorHAnsi"/>
          <w:shd w:val="clear" w:color="auto" w:fill="FFFFFF"/>
        </w:rPr>
        <w:t xml:space="preserve"> </w:t>
      </w:r>
      <w:r w:rsidRPr="00DA0CC6">
        <w:rPr>
          <w:rStyle w:val="markedcontent"/>
          <w:rFonts w:asciiTheme="majorHAnsi" w:hAnsiTheme="majorHAnsi" w:cstheme="majorHAnsi"/>
          <w:shd w:val="clear" w:color="auto" w:fill="FFFFFF"/>
        </w:rPr>
        <w:t>às 09:00 horas; Abertura das Propostas de Preços e Início da sessão</w:t>
      </w:r>
      <w:r w:rsidRPr="00DA0CC6">
        <w:rPr>
          <w:rFonts w:asciiTheme="majorHAnsi" w:hAnsiTheme="majorHAnsi" w:cstheme="majorHAnsi"/>
          <w:shd w:val="clear" w:color="auto" w:fill="FFFFFF"/>
        </w:rPr>
        <w:t xml:space="preserve"> </w:t>
      </w:r>
      <w:r w:rsidRPr="00DA0CC6">
        <w:rPr>
          <w:rStyle w:val="markedcontent"/>
          <w:rFonts w:asciiTheme="majorHAnsi" w:hAnsiTheme="majorHAnsi" w:cstheme="majorHAnsi"/>
          <w:shd w:val="clear" w:color="auto" w:fill="FFFFFF"/>
        </w:rPr>
        <w:t xml:space="preserve">de disputa de preços dia 30/09/2024 às 09:05 horas. Local: </w:t>
      </w:r>
      <w:hyperlink r:id="rId14" w:history="1">
        <w:r w:rsidRPr="00DA0CC6">
          <w:rPr>
            <w:rStyle w:val="Hyperlink"/>
            <w:rFonts w:asciiTheme="majorHAnsi" w:hAnsiTheme="majorHAnsi" w:cstheme="majorHAnsi"/>
            <w:shd w:val="clear" w:color="auto" w:fill="FFFFFF"/>
          </w:rPr>
          <w:t>www.licitanet.com.br</w:t>
        </w:r>
      </w:hyperlink>
      <w:r w:rsidRPr="00DA0CC6">
        <w:rPr>
          <w:rStyle w:val="markedcontent"/>
          <w:rFonts w:asciiTheme="majorHAnsi" w:hAnsiTheme="majorHAnsi" w:cstheme="majorHAnsi"/>
          <w:shd w:val="clear" w:color="auto" w:fill="FFFFFF"/>
        </w:rPr>
        <w:t xml:space="preserve">. Para todas as </w:t>
      </w:r>
      <w:r w:rsidRPr="00DA0CC6">
        <w:rPr>
          <w:rStyle w:val="markedcontent"/>
          <w:rFonts w:asciiTheme="majorHAnsi" w:hAnsiTheme="majorHAnsi" w:cstheme="majorHAnsi"/>
          <w:shd w:val="clear" w:color="auto" w:fill="FFFFFF"/>
        </w:rPr>
        <w:t>referências de tempo será observado o</w:t>
      </w:r>
      <w:r w:rsidRPr="00DA0CC6">
        <w:rPr>
          <w:rFonts w:asciiTheme="majorHAnsi" w:hAnsiTheme="majorHAnsi" w:cstheme="majorHAnsi"/>
          <w:shd w:val="clear" w:color="auto" w:fill="FFFFFF"/>
        </w:rPr>
        <w:t xml:space="preserve"> </w:t>
      </w:r>
      <w:r w:rsidRPr="00DA0CC6">
        <w:rPr>
          <w:rStyle w:val="markedcontent"/>
          <w:rFonts w:asciiTheme="majorHAnsi" w:hAnsiTheme="majorHAnsi" w:cstheme="majorHAnsi"/>
          <w:shd w:val="clear" w:color="auto" w:fill="FFFFFF"/>
        </w:rPr>
        <w:t xml:space="preserve">horário de Brasília – DF. Edital disponível nos sites: </w:t>
      </w:r>
      <w:hyperlink r:id="rId15" w:history="1">
        <w:r w:rsidRPr="00DA0CC6">
          <w:rPr>
            <w:rStyle w:val="Hyperlink"/>
            <w:rFonts w:asciiTheme="majorHAnsi" w:hAnsiTheme="majorHAnsi" w:cstheme="majorHAnsi"/>
            <w:shd w:val="clear" w:color="auto" w:fill="FFFFFF"/>
          </w:rPr>
          <w:t>www.licitanet.com.br</w:t>
        </w:r>
      </w:hyperlink>
      <w:r w:rsidRPr="00DA0CC6">
        <w:rPr>
          <w:rStyle w:val="markedcontent"/>
          <w:rFonts w:asciiTheme="majorHAnsi" w:hAnsiTheme="majorHAnsi" w:cstheme="majorHAnsi"/>
          <w:shd w:val="clear" w:color="auto" w:fill="FFFFFF"/>
        </w:rPr>
        <w:t xml:space="preserve"> e </w:t>
      </w:r>
      <w:hyperlink r:id="rId16" w:history="1">
        <w:r w:rsidRPr="00DA0CC6">
          <w:rPr>
            <w:rStyle w:val="Hyperlink"/>
            <w:rFonts w:asciiTheme="majorHAnsi" w:hAnsiTheme="majorHAnsi" w:cstheme="majorHAnsi"/>
            <w:shd w:val="clear" w:color="auto" w:fill="FFFFFF"/>
          </w:rPr>
          <w:t>www.araxa.mg.gov.br</w:t>
        </w:r>
      </w:hyperlink>
      <w:r w:rsidRPr="00DA0CC6">
        <w:rPr>
          <w:rStyle w:val="markedcontent"/>
          <w:rFonts w:asciiTheme="majorHAnsi" w:hAnsiTheme="majorHAnsi" w:cstheme="majorHAnsi"/>
          <w:shd w:val="clear" w:color="auto" w:fill="FFFFFF"/>
        </w:rPr>
        <w:t xml:space="preserve"> no dia 13/09/2024. Setor de Licita</w:t>
      </w:r>
      <w:r w:rsidRPr="00DA0CC6">
        <w:rPr>
          <w:rStyle w:val="markedcontent"/>
          <w:rFonts w:asciiTheme="majorHAnsi" w:hAnsiTheme="majorHAnsi" w:cstheme="majorHAnsi"/>
          <w:shd w:val="clear" w:color="auto" w:fill="FFFFFF"/>
        </w:rPr>
        <w:t xml:space="preserve">ções: </w:t>
      </w:r>
      <w:r w:rsidRPr="00DA0CC6">
        <w:rPr>
          <w:rStyle w:val="markedcontent"/>
          <w:rFonts w:asciiTheme="majorHAnsi" w:hAnsiTheme="majorHAnsi" w:cstheme="majorHAnsi"/>
          <w:shd w:val="clear" w:color="auto" w:fill="FFFFFF"/>
        </w:rPr>
        <w:t>(34)3691-7082.</w:t>
      </w:r>
    </w:p>
    <w:p w14:paraId="33F409C2" w14:textId="77777777" w:rsidR="00DA0CC6" w:rsidRDefault="00DA0CC6" w:rsidP="0058434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190DA402" w14:textId="77777777" w:rsidR="00DA0CC6" w:rsidRDefault="00DA0CC6" w:rsidP="0058434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6E0A772E" w14:textId="2B3B942C" w:rsidR="0057193F" w:rsidRPr="0057193F" w:rsidRDefault="0057193F" w:rsidP="004D191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7193F">
        <w:rPr>
          <w:rFonts w:asciiTheme="minorHAnsi" w:hAnsiTheme="minorHAnsi" w:cstheme="minorHAnsi"/>
          <w:b/>
        </w:rPr>
        <w:t>PREFEITURA MUNICIPAL DE BIQUINHAS - CONCORRÊNCIA 004/24</w:t>
      </w:r>
    </w:p>
    <w:p w14:paraId="70CCBDF4" w14:textId="0C71AF7D" w:rsidR="0057193F" w:rsidRPr="0057193F" w:rsidRDefault="0057193F" w:rsidP="004D191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7193F">
        <w:rPr>
          <w:rFonts w:asciiTheme="majorHAnsi" w:hAnsiTheme="majorHAnsi" w:cstheme="majorHAnsi"/>
        </w:rPr>
        <w:t xml:space="preserve">Objeto: </w:t>
      </w:r>
      <w:r w:rsidRPr="0057193F">
        <w:rPr>
          <w:rFonts w:asciiTheme="majorHAnsi" w:hAnsiTheme="majorHAnsi" w:cstheme="majorHAnsi"/>
        </w:rPr>
        <w:t>E</w:t>
      </w:r>
      <w:r w:rsidRPr="0057193F">
        <w:rPr>
          <w:rFonts w:asciiTheme="majorHAnsi" w:hAnsiTheme="majorHAnsi" w:cstheme="majorHAnsi"/>
        </w:rPr>
        <w:t>xecução de obras de melhoria na infraestrutura da rede municipal de ensino, no âmbito do Projeto “aquisição de veículo para transporte escolar e melhorias na infraestrutura da rede de ensino municipal”.</w:t>
      </w:r>
      <w:r w:rsidRPr="0057193F">
        <w:rPr>
          <w:rFonts w:asciiTheme="majorHAnsi" w:hAnsiTheme="majorHAnsi" w:cstheme="majorHAnsi"/>
        </w:rPr>
        <w:t xml:space="preserve"> </w:t>
      </w:r>
      <w:r w:rsidRPr="0057193F">
        <w:rPr>
          <w:rFonts w:asciiTheme="majorHAnsi" w:hAnsiTheme="majorHAnsi" w:cstheme="majorHAnsi"/>
        </w:rPr>
        <w:t xml:space="preserve">Obtenção do Edital: </w:t>
      </w:r>
      <w:hyperlink r:id="rId17" w:history="1">
        <w:r w:rsidRPr="0057193F">
          <w:rPr>
            <w:rStyle w:val="Hyperlink"/>
            <w:rFonts w:asciiTheme="majorHAnsi" w:hAnsiTheme="majorHAnsi" w:cstheme="majorHAnsi"/>
          </w:rPr>
          <w:t>www.biquinhas.mg.gov.br</w:t>
        </w:r>
      </w:hyperlink>
      <w:r w:rsidRPr="0057193F">
        <w:rPr>
          <w:rFonts w:asciiTheme="majorHAnsi" w:hAnsiTheme="majorHAnsi" w:cstheme="majorHAnsi"/>
        </w:rPr>
        <w:t xml:space="preserve"> e </w:t>
      </w:r>
      <w:hyperlink r:id="rId18" w:history="1">
        <w:r w:rsidRPr="0057193F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57193F">
        <w:rPr>
          <w:rFonts w:asciiTheme="majorHAnsi" w:hAnsiTheme="majorHAnsi" w:cstheme="majorHAnsi"/>
        </w:rPr>
        <w:t>.</w:t>
      </w:r>
      <w:r w:rsidRPr="0057193F">
        <w:rPr>
          <w:rFonts w:asciiTheme="majorHAnsi" w:hAnsiTheme="majorHAnsi" w:cstheme="majorHAnsi"/>
        </w:rPr>
        <w:t xml:space="preserve"> </w:t>
      </w:r>
      <w:r w:rsidRPr="0057193F">
        <w:rPr>
          <w:rFonts w:asciiTheme="majorHAnsi" w:hAnsiTheme="majorHAnsi" w:cstheme="majorHAnsi"/>
        </w:rPr>
        <w:t>Credenciamento até às 09:50 do dia 30/09/2024. Abertura às 10:00 horas do dia 30/09/2024 (Horário de Brasília). Informações pelo e-mail</w:t>
      </w:r>
      <w:r w:rsidRPr="0057193F">
        <w:rPr>
          <w:rFonts w:asciiTheme="majorHAnsi" w:hAnsiTheme="majorHAnsi" w:cstheme="majorHAnsi"/>
        </w:rPr>
        <w:t xml:space="preserve">: </w:t>
      </w:r>
      <w:hyperlink r:id="rId19" w:history="1">
        <w:r w:rsidRPr="0057193F">
          <w:rPr>
            <w:rStyle w:val="Hyperlink"/>
            <w:rFonts w:asciiTheme="majorHAnsi" w:hAnsiTheme="majorHAnsi" w:cstheme="majorHAnsi"/>
          </w:rPr>
          <w:t>licitação@biquinhas.mg.gov.br</w:t>
        </w:r>
      </w:hyperlink>
      <w:r w:rsidRPr="0057193F">
        <w:rPr>
          <w:rFonts w:asciiTheme="majorHAnsi" w:hAnsiTheme="majorHAnsi" w:cstheme="majorHAnsi"/>
        </w:rPr>
        <w:t>.</w:t>
      </w:r>
    </w:p>
    <w:p w14:paraId="66C47B58" w14:textId="77777777" w:rsidR="0077781D" w:rsidRDefault="0077781D" w:rsidP="00734A3E">
      <w:pPr>
        <w:autoSpaceDE w:val="0"/>
        <w:autoSpaceDN w:val="0"/>
        <w:adjustRightInd w:val="0"/>
        <w:jc w:val="both"/>
      </w:pPr>
    </w:p>
    <w:p w14:paraId="6D2C528B" w14:textId="77777777" w:rsidR="006411BC" w:rsidRDefault="006411BC" w:rsidP="00734A3E">
      <w:pPr>
        <w:autoSpaceDE w:val="0"/>
        <w:autoSpaceDN w:val="0"/>
        <w:adjustRightInd w:val="0"/>
        <w:jc w:val="both"/>
      </w:pPr>
    </w:p>
    <w:p w14:paraId="2A08F970" w14:textId="3B64E310" w:rsidR="00C91BD7" w:rsidRPr="00C91BD7" w:rsidRDefault="00C91BD7" w:rsidP="00734A3E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91BD7">
        <w:rPr>
          <w:rFonts w:asciiTheme="minorHAnsi" w:hAnsiTheme="minorHAnsi" w:cstheme="minorHAnsi"/>
          <w:b/>
        </w:rPr>
        <w:t>PREFEITURA MUNICIPAL DE CAMPO BELO - CONCORRÊNCIA ELETRÔNICA N.º 024/2024</w:t>
      </w:r>
    </w:p>
    <w:p w14:paraId="7D4A0328" w14:textId="6A211A24" w:rsidR="004D1916" w:rsidRPr="00C91BD7" w:rsidRDefault="00C91BD7" w:rsidP="00734A3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91BD7">
        <w:rPr>
          <w:rFonts w:asciiTheme="majorHAnsi" w:hAnsiTheme="majorHAnsi" w:cstheme="majorHAnsi"/>
        </w:rPr>
        <w:t>Objeto:</w:t>
      </w:r>
      <w:r w:rsidRPr="00C91BD7">
        <w:rPr>
          <w:rFonts w:asciiTheme="majorHAnsi" w:hAnsiTheme="majorHAnsi" w:cstheme="majorHAnsi"/>
        </w:rPr>
        <w:t xml:space="preserve"> R</w:t>
      </w:r>
      <w:r w:rsidRPr="00C91BD7">
        <w:rPr>
          <w:rFonts w:asciiTheme="majorHAnsi" w:hAnsiTheme="majorHAnsi" w:cstheme="majorHAnsi"/>
        </w:rPr>
        <w:t xml:space="preserve">eforma e melhoria urbanística das rotatórias para implantação de espaço para monumentos destinados a homenagens e/ou comemorações neste município- RECURSOS BRUMADINHO. Abertura: 01/10/2024, às 12:30 horas. O edital na sua íntegra e seus anexos estarão disponíveis a partir do dia 13/09/2024 no site </w:t>
      </w:r>
      <w:hyperlink r:id="rId20" w:history="1">
        <w:r w:rsidRPr="00A16FF2">
          <w:rPr>
            <w:rStyle w:val="Hyperlink"/>
            <w:rFonts w:asciiTheme="majorHAnsi" w:hAnsiTheme="majorHAnsi" w:cstheme="majorHAnsi"/>
          </w:rPr>
          <w:t>www.campobelo.atende.net</w:t>
        </w:r>
      </w:hyperlink>
      <w:r>
        <w:rPr>
          <w:rFonts w:asciiTheme="majorHAnsi" w:hAnsiTheme="majorHAnsi" w:cstheme="majorHAnsi"/>
        </w:rPr>
        <w:t xml:space="preserve"> e </w:t>
      </w:r>
      <w:hyperlink r:id="rId21" w:history="1">
        <w:r w:rsidRPr="00A16FF2">
          <w:rPr>
            <w:rStyle w:val="Hyperlink"/>
            <w:rFonts w:asciiTheme="majorHAnsi" w:hAnsiTheme="majorHAnsi" w:cstheme="majorHAnsi"/>
          </w:rPr>
          <w:t>www.comprasgovernamentais.gov.br</w:t>
        </w:r>
      </w:hyperlink>
      <w:r>
        <w:rPr>
          <w:rFonts w:asciiTheme="majorHAnsi" w:hAnsiTheme="majorHAnsi" w:cstheme="majorHAnsi"/>
        </w:rPr>
        <w:t>.</w:t>
      </w:r>
      <w:r w:rsidRPr="00C91BD7">
        <w:rPr>
          <w:rFonts w:asciiTheme="majorHAnsi" w:hAnsiTheme="majorHAnsi" w:cstheme="majorHAnsi"/>
        </w:rPr>
        <w:t xml:space="preserve"> Mais informações: Rua João Pinheiro, 102, C</w:t>
      </w:r>
      <w:r w:rsidRPr="00C91BD7">
        <w:rPr>
          <w:rFonts w:asciiTheme="majorHAnsi" w:hAnsiTheme="majorHAnsi" w:cstheme="majorHAnsi"/>
        </w:rPr>
        <w:t>entro. Tel.: (0**35) 3831-7914.</w:t>
      </w:r>
    </w:p>
    <w:p w14:paraId="1B680554" w14:textId="77777777" w:rsidR="004D1916" w:rsidRDefault="004D1916" w:rsidP="00734A3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0A11B4C" w14:textId="77777777" w:rsidR="004D1916" w:rsidRPr="00C91BD7" w:rsidRDefault="004D1916" w:rsidP="00734A3E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A1D6AFA" w14:textId="2D80A93D" w:rsidR="00C91BD7" w:rsidRPr="00C91BD7" w:rsidRDefault="00C91BD7" w:rsidP="00734A3E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91BD7">
        <w:rPr>
          <w:rFonts w:asciiTheme="minorHAnsi" w:hAnsiTheme="minorHAnsi" w:cstheme="minorHAnsi"/>
          <w:b/>
        </w:rPr>
        <w:t>PREFEITURA MUNICIPAL DE ESPÍRITO SANTO DO DOURADO - CONCORRÊNCIA ELETRÔNICA Nº 00003/2024</w:t>
      </w:r>
    </w:p>
    <w:p w14:paraId="17DBEBDF" w14:textId="68CD5417" w:rsidR="004D1916" w:rsidRPr="00C91BD7" w:rsidRDefault="00C91BD7" w:rsidP="00734A3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91BD7">
        <w:rPr>
          <w:rFonts w:asciiTheme="majorHAnsi" w:hAnsiTheme="majorHAnsi" w:cstheme="majorHAnsi"/>
        </w:rPr>
        <w:t xml:space="preserve">Objeto: </w:t>
      </w:r>
      <w:r w:rsidRPr="00C91BD7">
        <w:rPr>
          <w:rFonts w:asciiTheme="majorHAnsi" w:hAnsiTheme="majorHAnsi" w:cstheme="majorHAnsi"/>
        </w:rPr>
        <w:t>E</w:t>
      </w:r>
      <w:r w:rsidRPr="00C91BD7">
        <w:rPr>
          <w:rFonts w:asciiTheme="majorHAnsi" w:hAnsiTheme="majorHAnsi" w:cstheme="majorHAnsi"/>
        </w:rPr>
        <w:t xml:space="preserve">xecução de obra de pavimentação em bloco intertravado e drenagem pluvial na rua principal do Bairro Terra Quebrada, no Município de Espírito Santo do Dourado (MG). A sessão pública ocorrerá às 09h01min do dia 30 de setembro de 2024, na plataforma eletrônica </w:t>
      </w:r>
      <w:hyperlink r:id="rId22" w:history="1">
        <w:r w:rsidRPr="00C91BD7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C91BD7">
        <w:rPr>
          <w:rFonts w:asciiTheme="majorHAnsi" w:hAnsiTheme="majorHAnsi" w:cstheme="majorHAnsi"/>
        </w:rPr>
        <w:t>. Maiores informações pelo telefone (35) 345</w:t>
      </w:r>
      <w:r w:rsidRPr="00C91BD7">
        <w:rPr>
          <w:rFonts w:asciiTheme="majorHAnsi" w:hAnsiTheme="majorHAnsi" w:cstheme="majorHAnsi"/>
        </w:rPr>
        <w:t xml:space="preserve">4-1000, no site </w:t>
      </w:r>
      <w:hyperlink r:id="rId23" w:history="1">
        <w:r w:rsidRPr="00C91BD7">
          <w:rPr>
            <w:rStyle w:val="Hyperlink"/>
            <w:rFonts w:asciiTheme="majorHAnsi" w:hAnsiTheme="majorHAnsi" w:cstheme="majorHAnsi"/>
          </w:rPr>
          <w:t>www.espdourado.mg.gov.br</w:t>
        </w:r>
      </w:hyperlink>
      <w:r w:rsidRPr="00C91BD7">
        <w:rPr>
          <w:rFonts w:asciiTheme="majorHAnsi" w:hAnsiTheme="majorHAnsi" w:cstheme="majorHAnsi"/>
        </w:rPr>
        <w:t xml:space="preserve">, pelo e-mail </w:t>
      </w:r>
      <w:hyperlink r:id="rId24" w:history="1">
        <w:r w:rsidRPr="00C91BD7">
          <w:rPr>
            <w:rStyle w:val="Hyperlink"/>
            <w:rFonts w:asciiTheme="majorHAnsi" w:hAnsiTheme="majorHAnsi" w:cstheme="majorHAnsi"/>
          </w:rPr>
          <w:t>licita@espdourado.mg.gov.br</w:t>
        </w:r>
      </w:hyperlink>
      <w:r w:rsidRPr="00C91BD7">
        <w:rPr>
          <w:rFonts w:asciiTheme="majorHAnsi" w:hAnsiTheme="majorHAnsi" w:cstheme="majorHAnsi"/>
        </w:rPr>
        <w:t xml:space="preserve"> e no PNCP.</w:t>
      </w:r>
    </w:p>
    <w:p w14:paraId="6AF47ED5" w14:textId="77777777" w:rsidR="004D1916" w:rsidRDefault="004D1916" w:rsidP="00734A3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0B2B3C1" w14:textId="77777777" w:rsidR="004D1916" w:rsidRDefault="004D1916" w:rsidP="00734A3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FF8F5A4" w14:textId="6705CF79" w:rsidR="00C91BD7" w:rsidRPr="00C91BD7" w:rsidRDefault="00C91BD7" w:rsidP="00734A3E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91BD7">
        <w:rPr>
          <w:rFonts w:asciiTheme="minorHAnsi" w:hAnsiTheme="minorHAnsi" w:cstheme="minorHAnsi"/>
          <w:b/>
        </w:rPr>
        <w:t>PREFEITURA MUNICIPAL DE FAMA - CONCORRÊNCIA 006/24</w:t>
      </w:r>
    </w:p>
    <w:p w14:paraId="22A6CF0D" w14:textId="221A452C" w:rsidR="004D1916" w:rsidRPr="00C91BD7" w:rsidRDefault="00C91BD7" w:rsidP="00734A3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91BD7">
        <w:rPr>
          <w:rFonts w:asciiTheme="majorHAnsi" w:hAnsiTheme="majorHAnsi" w:cstheme="majorHAnsi"/>
        </w:rPr>
        <w:t>Objeto: C</w:t>
      </w:r>
      <w:r w:rsidRPr="00C91BD7">
        <w:rPr>
          <w:rFonts w:asciiTheme="majorHAnsi" w:hAnsiTheme="majorHAnsi" w:cstheme="majorHAnsi"/>
        </w:rPr>
        <w:t xml:space="preserve">onstrução da quadra de Beach </w:t>
      </w:r>
      <w:r>
        <w:rPr>
          <w:rFonts w:asciiTheme="majorHAnsi" w:hAnsiTheme="majorHAnsi" w:cstheme="majorHAnsi"/>
        </w:rPr>
        <w:t xml:space="preserve">tênis. Data: 01/10/2024 – 10h. </w:t>
      </w:r>
      <w:r w:rsidRPr="00C91BD7">
        <w:rPr>
          <w:rFonts w:asciiTheme="majorHAnsi" w:hAnsiTheme="majorHAnsi" w:cstheme="majorHAnsi"/>
        </w:rPr>
        <w:t xml:space="preserve">Maiores informações através do site: </w:t>
      </w:r>
      <w:hyperlink r:id="rId25" w:history="1">
        <w:r w:rsidRPr="00C91BD7">
          <w:rPr>
            <w:rStyle w:val="Hyperlink"/>
            <w:rFonts w:asciiTheme="majorHAnsi" w:hAnsiTheme="majorHAnsi" w:cstheme="majorHAnsi"/>
          </w:rPr>
          <w:t>www.fama.mg.gov.br</w:t>
        </w:r>
      </w:hyperlink>
      <w:r w:rsidRPr="00C91BD7">
        <w:rPr>
          <w:rFonts w:asciiTheme="majorHAnsi" w:hAnsiTheme="majorHAnsi" w:cstheme="majorHAnsi"/>
        </w:rPr>
        <w:t xml:space="preserve"> ou </w:t>
      </w:r>
      <w:hyperlink r:id="rId26" w:history="1">
        <w:r w:rsidRPr="00C91BD7">
          <w:rPr>
            <w:rStyle w:val="Hyperlink"/>
            <w:rFonts w:asciiTheme="majorHAnsi" w:hAnsiTheme="majorHAnsi" w:cstheme="majorHAnsi"/>
          </w:rPr>
          <w:t>compraslicitacao@fama.mg.gob.br</w:t>
        </w:r>
      </w:hyperlink>
      <w:r w:rsidRPr="00C91BD7">
        <w:rPr>
          <w:rFonts w:asciiTheme="majorHAnsi" w:hAnsiTheme="majorHAnsi" w:cstheme="majorHAnsi"/>
        </w:rPr>
        <w:t xml:space="preserve">. </w:t>
      </w:r>
    </w:p>
    <w:p w14:paraId="7461FAB0" w14:textId="77777777" w:rsidR="004D1916" w:rsidRDefault="004D1916" w:rsidP="00734A3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86EB779" w14:textId="2A7487B1" w:rsidR="00C91BD7" w:rsidRDefault="00C91BD7" w:rsidP="00734A3E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ECDB557" w14:textId="77777777" w:rsidR="00804A4F" w:rsidRPr="00ED0B61" w:rsidRDefault="00804A4F" w:rsidP="00734A3E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4B3A367" w14:textId="4B5DC7E4" w:rsidR="00ED0B61" w:rsidRPr="00ED0B61" w:rsidRDefault="00ED0B61" w:rsidP="00734A3E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D0B61">
        <w:rPr>
          <w:rFonts w:asciiTheme="minorHAnsi" w:hAnsiTheme="minorHAnsi" w:cstheme="minorHAnsi"/>
          <w:b/>
        </w:rPr>
        <w:t>PREFEITURA MUNICIPAL DE ITAVERAVA - CONCORRÊNCIA ELETRÔNICA Nº 008/2024</w:t>
      </w:r>
    </w:p>
    <w:p w14:paraId="5F4CAD1C" w14:textId="40BB4202" w:rsidR="00ED0B61" w:rsidRPr="00ED0B61" w:rsidRDefault="00ED0B61" w:rsidP="00734A3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D0B61">
        <w:rPr>
          <w:rFonts w:asciiTheme="majorHAnsi" w:hAnsiTheme="majorHAnsi" w:cstheme="majorHAnsi"/>
        </w:rPr>
        <w:t>Objeto: Serviços De Construção De Muro De Arrimo E Alambrado Com Mourões Para Cercar O Perímetro Da Escola Cônego Acrísio De Assis Reis (TEMPO INTEGRAL), abertura dia 27/09/2024 às 09:00 horas no seguin</w:t>
      </w:r>
      <w:r w:rsidRPr="00ED0B61">
        <w:rPr>
          <w:rFonts w:asciiTheme="majorHAnsi" w:hAnsiTheme="majorHAnsi" w:cstheme="majorHAnsi"/>
        </w:rPr>
        <w:t xml:space="preserve">te endereço: </w:t>
      </w:r>
      <w:hyperlink r:id="rId27" w:history="1">
        <w:r w:rsidRPr="00ED0B61">
          <w:rPr>
            <w:rStyle w:val="Hyperlink"/>
            <w:rFonts w:asciiTheme="majorHAnsi" w:hAnsiTheme="majorHAnsi" w:cstheme="majorHAnsi"/>
          </w:rPr>
          <w:t>https://itaverava.licitapp.com.br/</w:t>
        </w:r>
      </w:hyperlink>
      <w:r w:rsidRPr="00ED0B61">
        <w:rPr>
          <w:rFonts w:asciiTheme="majorHAnsi" w:hAnsiTheme="majorHAnsi" w:cstheme="majorHAnsi"/>
        </w:rPr>
        <w:t>, maiores informações no</w:t>
      </w:r>
      <w:r w:rsidRPr="00ED0B61">
        <w:rPr>
          <w:rFonts w:asciiTheme="majorHAnsi" w:hAnsiTheme="majorHAnsi" w:cstheme="majorHAnsi"/>
        </w:rPr>
        <w:t xml:space="preserve"> site </w:t>
      </w:r>
      <w:hyperlink r:id="rId28" w:history="1">
        <w:r w:rsidRPr="00ED0B61">
          <w:rPr>
            <w:rStyle w:val="Hyperlink"/>
            <w:rFonts w:asciiTheme="majorHAnsi" w:hAnsiTheme="majorHAnsi" w:cstheme="majorHAnsi"/>
          </w:rPr>
          <w:t>https://itaverava.mg.gov.br/pagina/16606/Licita%C3%A7%C3%B5es%202024</w:t>
        </w:r>
      </w:hyperlink>
      <w:r w:rsidRPr="00ED0B61">
        <w:rPr>
          <w:rFonts w:asciiTheme="majorHAnsi" w:hAnsiTheme="majorHAnsi" w:cstheme="majorHAnsi"/>
        </w:rPr>
        <w:t>.</w:t>
      </w:r>
    </w:p>
    <w:p w14:paraId="6789C99F" w14:textId="77777777" w:rsidR="009D19F4" w:rsidRDefault="009D19F4" w:rsidP="00734A3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73F0A7D" w14:textId="77777777" w:rsidR="004D1916" w:rsidRPr="00226ACE" w:rsidRDefault="004D1916" w:rsidP="00734A3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089200D" w14:textId="26A4E64F" w:rsidR="00226ACE" w:rsidRPr="00226ACE" w:rsidRDefault="00226ACE" w:rsidP="00734A3E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color w:val="000000"/>
        </w:rPr>
      </w:pPr>
      <w:r w:rsidRPr="00226ACE">
        <w:rPr>
          <w:rFonts w:asciiTheme="minorHAnsi" w:hAnsiTheme="minorHAnsi" w:cstheme="minorHAnsi"/>
          <w:b/>
        </w:rPr>
        <w:t xml:space="preserve">PREFEITURA MUNICIPAL DE JUIZ DE FORA – </w:t>
      </w:r>
      <w:r w:rsidRPr="00226ACE">
        <w:rPr>
          <w:rFonts w:asciiTheme="minorHAnsi" w:hAnsiTheme="minorHAnsi" w:cstheme="minorHAnsi"/>
          <w:b/>
          <w:color w:val="000000"/>
        </w:rPr>
        <w:t xml:space="preserve">EMPAV - </w:t>
      </w:r>
      <w:r w:rsidRPr="00226ACE">
        <w:rPr>
          <w:rFonts w:asciiTheme="minorHAnsi" w:hAnsiTheme="minorHAnsi" w:cstheme="minorHAnsi"/>
          <w:b/>
          <w:bCs/>
          <w:color w:val="000000"/>
        </w:rPr>
        <w:t xml:space="preserve">EMPRESA MUNICIPAL DE PAVIMENTAÇÃO E URBANIDADES - </w:t>
      </w:r>
      <w:r w:rsidRPr="00226ACE">
        <w:rPr>
          <w:rFonts w:asciiTheme="minorHAnsi" w:hAnsiTheme="minorHAnsi" w:cstheme="minorHAnsi"/>
          <w:b/>
          <w:color w:val="000000"/>
        </w:rPr>
        <w:t>PREGÃO ELETRÔNICO SRP N.º 90052/2024</w:t>
      </w:r>
    </w:p>
    <w:p w14:paraId="1BBF7755" w14:textId="5C55198C" w:rsidR="00226ACE" w:rsidRPr="00226ACE" w:rsidRDefault="00226ACE" w:rsidP="00734A3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Cs/>
          <w:color w:val="000000"/>
        </w:rPr>
      </w:pPr>
      <w:r w:rsidRPr="00226ACE">
        <w:rPr>
          <w:rFonts w:asciiTheme="majorHAnsi" w:hAnsiTheme="majorHAnsi" w:cstheme="majorHAnsi"/>
        </w:rPr>
        <w:t>Objeto:</w:t>
      </w:r>
      <w:r w:rsidRPr="00226ACE">
        <w:rPr>
          <w:rFonts w:asciiTheme="majorHAnsi" w:hAnsiTheme="majorHAnsi" w:cstheme="majorHAnsi"/>
        </w:rPr>
        <w:t xml:space="preserve"> </w:t>
      </w:r>
      <w:r w:rsidRPr="00226ACE">
        <w:rPr>
          <w:rFonts w:asciiTheme="majorHAnsi" w:hAnsiTheme="majorHAnsi" w:cstheme="majorHAnsi"/>
          <w:color w:val="000000"/>
        </w:rPr>
        <w:t>Revitalização e instalação de estruturas de alambrado em quadras poliesportivas, campos esportivos, parques infantis, parques caninos e outras instalações complementares, incluindo fornecimento e montagem de estrutura tubular e tela de arame galvanizado, conforme especificações.</w:t>
      </w:r>
      <w:r w:rsidRPr="00226ACE">
        <w:rPr>
          <w:rFonts w:asciiTheme="majorHAnsi" w:hAnsiTheme="majorHAnsi" w:cstheme="majorHAnsi"/>
          <w:color w:val="000000"/>
        </w:rPr>
        <w:t xml:space="preserve"> Data</w:t>
      </w:r>
      <w:r w:rsidRPr="00226ACE">
        <w:rPr>
          <w:rFonts w:asciiTheme="majorHAnsi" w:hAnsiTheme="majorHAnsi" w:cstheme="majorHAnsi"/>
        </w:rPr>
        <w:t xml:space="preserve"> </w:t>
      </w:r>
      <w:r w:rsidRPr="00226ACE">
        <w:rPr>
          <w:rFonts w:asciiTheme="majorHAnsi" w:hAnsiTheme="majorHAnsi" w:cstheme="majorHAnsi"/>
          <w:color w:val="000000"/>
        </w:rPr>
        <w:t>27/09/24 as 14h. Encontra-se, no Departamento de Licitações, situado na Av. Brasil, 1055, Bairro Poço Rico, CEP 36.020-110, Juiz de Fora/MG, o procedimento licitatório relacionado abaixo. O edital completo poderá ser obtido pelos interessados no Departamento de Licitações, em arquivo digital, mediante entrega de pen-drive, de segunda a sexta-feira, no horário de 08h às 11h e de 13h às 17h ou pelo endereço eletrônico </w:t>
      </w:r>
      <w:hyperlink r:id="rId29" w:history="1">
        <w:r w:rsidRPr="00226ACE">
          <w:rPr>
            <w:rStyle w:val="Hyperlink"/>
            <w:rFonts w:asciiTheme="majorHAnsi" w:hAnsiTheme="majorHAnsi" w:cstheme="majorHAnsi"/>
            <w:bCs/>
          </w:rPr>
          <w:t>www.empavjf.com.br</w:t>
        </w:r>
      </w:hyperlink>
      <w:r w:rsidRPr="00226ACE">
        <w:rPr>
          <w:rFonts w:asciiTheme="majorHAnsi" w:hAnsiTheme="majorHAnsi" w:cstheme="majorHAnsi"/>
          <w:b/>
          <w:bCs/>
          <w:color w:val="000000"/>
        </w:rPr>
        <w:t>.</w:t>
      </w:r>
      <w:r w:rsidRPr="00226ACE">
        <w:rPr>
          <w:rFonts w:asciiTheme="majorHAnsi" w:hAnsiTheme="majorHAnsi" w:cstheme="majorHAnsi"/>
          <w:color w:val="000000"/>
        </w:rPr>
        <w:t> É necessário que, ao fazer </w:t>
      </w:r>
      <w:r w:rsidRPr="00226ACE">
        <w:rPr>
          <w:rFonts w:asciiTheme="majorHAnsi" w:hAnsiTheme="majorHAnsi" w:cstheme="majorHAnsi"/>
          <w:bCs/>
          <w:color w:val="000000"/>
        </w:rPr>
        <w:t>download</w:t>
      </w:r>
      <w:r w:rsidRPr="00226ACE">
        <w:rPr>
          <w:rFonts w:asciiTheme="majorHAnsi" w:hAnsiTheme="majorHAnsi" w:cstheme="majorHAnsi"/>
          <w:color w:val="000000"/>
        </w:rPr>
        <w:t> do Edital, seja </w:t>
      </w:r>
      <w:r w:rsidRPr="00226ACE">
        <w:rPr>
          <w:rFonts w:asciiTheme="majorHAnsi" w:hAnsiTheme="majorHAnsi" w:cstheme="majorHAnsi"/>
          <w:bCs/>
          <w:color w:val="000000"/>
        </w:rPr>
        <w:t>informado</w:t>
      </w:r>
      <w:r w:rsidRPr="00226ACE">
        <w:rPr>
          <w:rFonts w:asciiTheme="majorHAnsi" w:hAnsiTheme="majorHAnsi" w:cstheme="majorHAnsi"/>
          <w:color w:val="000000"/>
        </w:rPr>
        <w:t> no Departamento de Licitações, via e-mail – </w:t>
      </w:r>
      <w:hyperlink r:id="rId30" w:history="1">
        <w:r w:rsidRPr="00A16FF2">
          <w:rPr>
            <w:rStyle w:val="Hyperlink"/>
            <w:rFonts w:asciiTheme="majorHAnsi" w:hAnsiTheme="majorHAnsi" w:cstheme="majorHAnsi"/>
            <w:bCs/>
          </w:rPr>
          <w:t>licitacao@empavjf.com.br</w:t>
        </w:r>
      </w:hyperlink>
      <w:r w:rsidRPr="00226ACE">
        <w:rPr>
          <w:rFonts w:asciiTheme="majorHAnsi" w:hAnsiTheme="majorHAnsi" w:cstheme="majorHAnsi"/>
          <w:bCs/>
          <w:color w:val="000000"/>
        </w:rPr>
        <w:t>,</w:t>
      </w:r>
      <w:r w:rsidRPr="00226ACE">
        <w:rPr>
          <w:rFonts w:asciiTheme="majorHAnsi" w:hAnsiTheme="majorHAnsi" w:cstheme="majorHAnsi"/>
          <w:color w:val="000000"/>
        </w:rPr>
        <w:t> a retirada do mesmo, para que possam ser comunicadas possíveis alterações relativas ao procedimento. Em caso de dúvidas contatar pelo telefone (32) 3215-6499 – Departamento de Licitações.</w:t>
      </w:r>
    </w:p>
    <w:p w14:paraId="279F48F9" w14:textId="77777777" w:rsidR="00226ACE" w:rsidRDefault="00226ACE" w:rsidP="00734A3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A250C4D" w14:textId="77777777" w:rsidR="00C16F59" w:rsidRPr="00C16F59" w:rsidRDefault="00C16F59" w:rsidP="00734A3E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4782450" w14:textId="77777777" w:rsidR="00C16F59" w:rsidRPr="00C16F59" w:rsidRDefault="00C16F59" w:rsidP="00734A3E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16F59">
        <w:rPr>
          <w:rFonts w:asciiTheme="minorHAnsi" w:hAnsiTheme="minorHAnsi" w:cstheme="minorHAnsi"/>
          <w:b/>
        </w:rPr>
        <w:t>PREFEITURA MUNICIPAL DE MANHUAÇU</w:t>
      </w:r>
      <w:r w:rsidRPr="00C16F59">
        <w:rPr>
          <w:rFonts w:asciiTheme="minorHAnsi" w:hAnsiTheme="minorHAnsi" w:cstheme="minorHAnsi"/>
          <w:b/>
        </w:rPr>
        <w:t xml:space="preserve"> - </w:t>
      </w:r>
      <w:r w:rsidRPr="00C16F59">
        <w:rPr>
          <w:rFonts w:asciiTheme="minorHAnsi" w:hAnsiTheme="minorHAnsi" w:cstheme="minorHAnsi"/>
          <w:b/>
        </w:rPr>
        <w:t xml:space="preserve">CONCORRÊNCIA ELETRÔNICA Nº 13/2024 </w:t>
      </w:r>
    </w:p>
    <w:p w14:paraId="4A559AF2" w14:textId="259DA5D1" w:rsidR="00C16F59" w:rsidRPr="00C16F59" w:rsidRDefault="00C16F59" w:rsidP="00734A3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26ACE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C16F59">
        <w:rPr>
          <w:rFonts w:asciiTheme="majorHAnsi" w:hAnsiTheme="majorHAnsi" w:cstheme="majorHAnsi"/>
        </w:rPr>
        <w:t xml:space="preserve">ontratação de empresa de engenharia para reconstrução do sistema de drenagem pluvial na Rua do Triângulo, bairro Baixada, Manhuaçu – MG, conforme condições e exigências estabelecidas no termo de </w:t>
      </w:r>
      <w:r w:rsidR="00804A4F" w:rsidRPr="00C16F59">
        <w:rPr>
          <w:rFonts w:asciiTheme="majorHAnsi" w:hAnsiTheme="majorHAnsi" w:cstheme="majorHAnsi"/>
        </w:rPr>
        <w:t>referência</w:t>
      </w:r>
      <w:r w:rsidRPr="00C16F59">
        <w:rPr>
          <w:rFonts w:asciiTheme="majorHAnsi" w:hAnsiTheme="majorHAnsi" w:cstheme="majorHAnsi"/>
        </w:rPr>
        <w:t xml:space="preserve"> e edital, para atender demanda da Secretaria Municipal de Obras. Sessão dia 04/10/2024 às </w:t>
      </w:r>
      <w:r w:rsidR="00804A4F" w:rsidRPr="00C16F59">
        <w:rPr>
          <w:rFonts w:asciiTheme="majorHAnsi" w:hAnsiTheme="majorHAnsi" w:cstheme="majorHAnsi"/>
        </w:rPr>
        <w:t>08h30min.. As</w:t>
      </w:r>
      <w:r w:rsidRPr="00C16F59">
        <w:rPr>
          <w:rFonts w:asciiTheme="majorHAnsi" w:hAnsiTheme="majorHAnsi" w:cstheme="majorHAnsi"/>
        </w:rPr>
        <w:t xml:space="preserve"> informações inerentes </w:t>
      </w:r>
      <w:r w:rsidR="00804A4F" w:rsidRPr="00C16F59">
        <w:rPr>
          <w:rFonts w:asciiTheme="majorHAnsi" w:hAnsiTheme="majorHAnsi" w:cstheme="majorHAnsi"/>
        </w:rPr>
        <w:t>as presentes publicações estarão</w:t>
      </w:r>
      <w:r w:rsidRPr="00C16F59">
        <w:rPr>
          <w:rFonts w:asciiTheme="majorHAnsi" w:hAnsiTheme="majorHAnsi" w:cstheme="majorHAnsi"/>
        </w:rPr>
        <w:t xml:space="preserve"> disponíveis aos interessados no setor de licitações, situada à Praça Cinco de Novembro, 381 – Centro, no horário de 09h00min às 11h00min e 13h00min às 16h00min. Através do e-mail </w:t>
      </w:r>
      <w:hyperlink r:id="rId31" w:history="1">
        <w:r w:rsidRPr="00A16FF2">
          <w:rPr>
            <w:rStyle w:val="Hyperlink"/>
            <w:rFonts w:asciiTheme="majorHAnsi" w:hAnsiTheme="majorHAnsi" w:cstheme="majorHAnsi"/>
          </w:rPr>
          <w:t>licitacao@manhuacu.mg.gov.br</w:t>
        </w:r>
      </w:hyperlink>
      <w:r w:rsidRPr="00C16F59">
        <w:rPr>
          <w:rFonts w:asciiTheme="majorHAnsi" w:hAnsiTheme="majorHAnsi" w:cstheme="majorHAnsi"/>
        </w:rPr>
        <w:t xml:space="preserve"> ou através do site </w:t>
      </w:r>
      <w:hyperlink r:id="rId32" w:history="1">
        <w:r w:rsidRPr="00A16FF2">
          <w:rPr>
            <w:rStyle w:val="Hyperlink"/>
            <w:rFonts w:asciiTheme="majorHAnsi" w:hAnsiTheme="majorHAnsi" w:cstheme="majorHAnsi"/>
          </w:rPr>
          <w:t>www.manhuacu.mg.gov.br</w:t>
        </w:r>
      </w:hyperlink>
      <w:r w:rsidRPr="00C16F59">
        <w:rPr>
          <w:rFonts w:asciiTheme="majorHAnsi" w:hAnsiTheme="majorHAnsi" w:cstheme="majorHAnsi"/>
        </w:rPr>
        <w:t xml:space="preserve"> e no sistema BLL Compras (</w:t>
      </w:r>
      <w:hyperlink r:id="rId33" w:history="1">
        <w:r w:rsidRPr="00A16FF2">
          <w:rPr>
            <w:rStyle w:val="Hyperlink"/>
            <w:rFonts w:asciiTheme="majorHAnsi" w:hAnsiTheme="majorHAnsi" w:cstheme="majorHAnsi"/>
          </w:rPr>
          <w:t>www.bll.org.br</w:t>
        </w:r>
      </w:hyperlink>
      <w:r w:rsidRPr="00C16F59">
        <w:rPr>
          <w:rFonts w:asciiTheme="majorHAnsi" w:hAnsiTheme="majorHAnsi" w:cstheme="majorHAnsi"/>
        </w:rPr>
        <w:t xml:space="preserve">). </w:t>
      </w:r>
    </w:p>
    <w:p w14:paraId="497A56E7" w14:textId="77777777" w:rsidR="00C16F59" w:rsidRPr="00226ACE" w:rsidRDefault="00C16F59" w:rsidP="00734A3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6EB463F" w14:textId="77777777" w:rsidR="00226ACE" w:rsidRDefault="00226ACE" w:rsidP="00734A3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7D2B32A" w14:textId="3CFC9FE6" w:rsidR="00ED0B61" w:rsidRPr="00814DFF" w:rsidRDefault="00814DFF" w:rsidP="00734A3E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14DFF">
        <w:rPr>
          <w:rFonts w:asciiTheme="minorHAnsi" w:hAnsiTheme="minorHAnsi" w:cstheme="minorHAnsi"/>
          <w:b/>
        </w:rPr>
        <w:t>PREFEITURA MUNICIPAL DE MOEMA - PREGÃO PRESENCIAL Nº 23/2024</w:t>
      </w:r>
    </w:p>
    <w:p w14:paraId="3BE3C67E" w14:textId="0A3C1014" w:rsidR="004D1916" w:rsidRPr="00814DFF" w:rsidRDefault="00814DFF" w:rsidP="00734A3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D0B61">
        <w:rPr>
          <w:rFonts w:asciiTheme="majorHAnsi" w:hAnsiTheme="majorHAnsi" w:cstheme="majorHAnsi"/>
        </w:rPr>
        <w:t xml:space="preserve">Objeto: </w:t>
      </w:r>
      <w:r w:rsidR="00ED0B61" w:rsidRPr="00814DFF">
        <w:rPr>
          <w:rFonts w:asciiTheme="majorHAnsi" w:hAnsiTheme="majorHAnsi" w:cstheme="majorHAnsi"/>
        </w:rPr>
        <w:t>E</w:t>
      </w:r>
      <w:r w:rsidR="00ED0B61" w:rsidRPr="00814DFF">
        <w:rPr>
          <w:rFonts w:asciiTheme="majorHAnsi" w:hAnsiTheme="majorHAnsi" w:cstheme="majorHAnsi"/>
        </w:rPr>
        <w:t xml:space="preserve">xecução da obra de reforma e ampliação da Escola Municipal Quincas Lacerda, localizada na Rua Tapajós, nº 162, Bairro São Vicente, Moema/MG, </w:t>
      </w:r>
      <w:r w:rsidRPr="00814DFF">
        <w:rPr>
          <w:rFonts w:asciiTheme="majorHAnsi" w:hAnsiTheme="majorHAnsi" w:cstheme="majorHAnsi"/>
        </w:rPr>
        <w:t>Aber</w:t>
      </w:r>
      <w:r w:rsidRPr="00814DFF">
        <w:rPr>
          <w:rFonts w:asciiTheme="majorHAnsi" w:hAnsiTheme="majorHAnsi" w:cstheme="majorHAnsi"/>
        </w:rPr>
        <w:t xml:space="preserve">tura dia 17/10/2024 às </w:t>
      </w:r>
      <w:r w:rsidR="00804A4F" w:rsidRPr="00814DFF">
        <w:rPr>
          <w:rFonts w:asciiTheme="majorHAnsi" w:hAnsiTheme="majorHAnsi" w:cstheme="majorHAnsi"/>
        </w:rPr>
        <w:t>13h00min.. Mais</w:t>
      </w:r>
      <w:r w:rsidR="00ED0B61" w:rsidRPr="00814DFF">
        <w:rPr>
          <w:rFonts w:asciiTheme="majorHAnsi" w:hAnsiTheme="majorHAnsi" w:cstheme="majorHAnsi"/>
        </w:rPr>
        <w:t xml:space="preserve"> informações: </w:t>
      </w:r>
      <w:hyperlink r:id="rId34" w:history="1">
        <w:r w:rsidRPr="00814DFF">
          <w:rPr>
            <w:rStyle w:val="Hyperlink"/>
            <w:rFonts w:asciiTheme="majorHAnsi" w:hAnsiTheme="majorHAnsi" w:cstheme="majorHAnsi"/>
          </w:rPr>
          <w:t>www.moema.mg.gov.br</w:t>
        </w:r>
      </w:hyperlink>
      <w:r w:rsidRPr="00814DFF">
        <w:rPr>
          <w:rFonts w:asciiTheme="majorHAnsi" w:hAnsiTheme="majorHAnsi" w:cstheme="majorHAnsi"/>
        </w:rPr>
        <w:t>, aba licitações.</w:t>
      </w:r>
    </w:p>
    <w:p w14:paraId="2C42A844" w14:textId="77777777" w:rsidR="004D1916" w:rsidRDefault="004D1916" w:rsidP="00734A3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43E000A" w14:textId="77777777" w:rsidR="004D1916" w:rsidRDefault="004D1916" w:rsidP="00734A3E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DC9E6BE" w14:textId="77777777" w:rsidR="00804A4F" w:rsidRDefault="00804A4F" w:rsidP="00734A3E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5A5DA58" w14:textId="77777777" w:rsidR="00804A4F" w:rsidRDefault="00804A4F" w:rsidP="00734A3E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6B63B35" w14:textId="77777777" w:rsidR="00804A4F" w:rsidRDefault="00804A4F" w:rsidP="00734A3E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80A46E8" w14:textId="77777777" w:rsidR="00804A4F" w:rsidRDefault="00804A4F" w:rsidP="00734A3E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D4F0647" w14:textId="77777777" w:rsidR="00804A4F" w:rsidRDefault="00804A4F" w:rsidP="00734A3E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BB09D05" w14:textId="77777777" w:rsidR="00804A4F" w:rsidRPr="00814DFF" w:rsidRDefault="00804A4F" w:rsidP="00734A3E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67B1793" w14:textId="38DCF810" w:rsidR="00814DFF" w:rsidRPr="00814DFF" w:rsidRDefault="00814DFF" w:rsidP="00734A3E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14DFF">
        <w:rPr>
          <w:rFonts w:asciiTheme="minorHAnsi" w:hAnsiTheme="minorHAnsi" w:cstheme="minorHAnsi"/>
          <w:b/>
        </w:rPr>
        <w:t>PREFEITURA MUNICIPAL DE NOVA UNIÃO - PREGÃO ELETRÔNICO: 027/2024</w:t>
      </w:r>
    </w:p>
    <w:p w14:paraId="2994301D" w14:textId="5F305EC8" w:rsidR="004D1916" w:rsidRPr="00814DFF" w:rsidRDefault="00814DFF" w:rsidP="00734A3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14DFF">
        <w:rPr>
          <w:rFonts w:asciiTheme="majorHAnsi" w:hAnsiTheme="majorHAnsi" w:cstheme="majorHAnsi"/>
        </w:rPr>
        <w:t>Objeto:</w:t>
      </w:r>
      <w:r w:rsidRPr="00814DFF">
        <w:rPr>
          <w:rFonts w:asciiTheme="majorHAnsi" w:hAnsiTheme="majorHAnsi" w:cstheme="majorHAnsi"/>
        </w:rPr>
        <w:t xml:space="preserve"> C</w:t>
      </w:r>
      <w:r w:rsidRPr="00814DFF">
        <w:rPr>
          <w:rFonts w:asciiTheme="majorHAnsi" w:hAnsiTheme="majorHAnsi" w:cstheme="majorHAnsi"/>
        </w:rPr>
        <w:t xml:space="preserve">onstrução de praça pública no bairro Nova Aparecida, conforme condições, quantidades e exigências estabelecidas neste Edital e seus anexos. A abertura da proposta será no dia 30/09/2024 às 09:00 horas no portal do COMPRASNET no seguinte endereço </w:t>
      </w:r>
      <w:hyperlink r:id="rId35" w:history="1">
        <w:r w:rsidRPr="00A16FF2">
          <w:rPr>
            <w:rStyle w:val="Hyperlink"/>
            <w:rFonts w:asciiTheme="majorHAnsi" w:hAnsiTheme="majorHAnsi" w:cstheme="majorHAnsi"/>
          </w:rPr>
          <w:t>www.comprasgovernamentais.gov.br</w:t>
        </w:r>
      </w:hyperlink>
      <w:r>
        <w:rPr>
          <w:rFonts w:asciiTheme="majorHAnsi" w:hAnsiTheme="majorHAnsi" w:cstheme="majorHAnsi"/>
        </w:rPr>
        <w:t>.</w:t>
      </w:r>
      <w:r w:rsidRPr="00814DFF">
        <w:rPr>
          <w:rFonts w:asciiTheme="majorHAnsi" w:hAnsiTheme="majorHAnsi" w:cstheme="majorHAnsi"/>
        </w:rPr>
        <w:t xml:space="preserve"> Maiores informações e instrumento convocatório através do site: </w:t>
      </w:r>
      <w:hyperlink r:id="rId36" w:history="1">
        <w:r w:rsidRPr="00814DFF">
          <w:rPr>
            <w:rStyle w:val="Hyperlink"/>
            <w:rFonts w:asciiTheme="majorHAnsi" w:hAnsiTheme="majorHAnsi" w:cstheme="majorHAnsi"/>
          </w:rPr>
          <w:t>http://www.novauniao.mg.gov.br/</w:t>
        </w:r>
      </w:hyperlink>
      <w:r w:rsidRPr="00814DFF">
        <w:rPr>
          <w:rFonts w:asciiTheme="majorHAnsi" w:hAnsiTheme="majorHAnsi" w:cstheme="majorHAnsi"/>
        </w:rPr>
        <w:t xml:space="preserve"> ou e-mail </w:t>
      </w:r>
      <w:hyperlink r:id="rId37" w:history="1">
        <w:r w:rsidRPr="00814DFF">
          <w:rPr>
            <w:rStyle w:val="Hyperlink"/>
            <w:rFonts w:asciiTheme="majorHAnsi" w:hAnsiTheme="majorHAnsi" w:cstheme="majorHAnsi"/>
          </w:rPr>
          <w:t>licitacao@novauniao.mg.gov.br</w:t>
        </w:r>
      </w:hyperlink>
      <w:r w:rsidRPr="00814DFF">
        <w:rPr>
          <w:rFonts w:asciiTheme="majorHAnsi" w:hAnsiTheme="majorHAnsi" w:cstheme="majorHAnsi"/>
        </w:rPr>
        <w:t xml:space="preserve"> </w:t>
      </w:r>
      <w:r w:rsidRPr="00814DFF">
        <w:rPr>
          <w:rFonts w:asciiTheme="majorHAnsi" w:hAnsiTheme="majorHAnsi" w:cstheme="majorHAnsi"/>
        </w:rPr>
        <w:t xml:space="preserve">ou pelo telefone (31) 3685-1255. </w:t>
      </w:r>
    </w:p>
    <w:p w14:paraId="35069005" w14:textId="77777777" w:rsidR="004D1916" w:rsidRDefault="004D1916" w:rsidP="00734A3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8989F45" w14:textId="77777777" w:rsidR="00DA0CC6" w:rsidRPr="00DA0CC6" w:rsidRDefault="00DA0CC6" w:rsidP="00734A3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6E18948" w14:textId="2268687E" w:rsidR="00DA0CC6" w:rsidRPr="00DA0CC6" w:rsidRDefault="00DA0CC6" w:rsidP="00734A3E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A0CC6">
        <w:rPr>
          <w:rFonts w:asciiTheme="minorHAnsi" w:hAnsiTheme="minorHAnsi" w:cstheme="minorHAnsi"/>
          <w:b/>
        </w:rPr>
        <w:t>PREFEITURA MUNICIPAL DE NOVA SERRANA - CONCORRÊNCIA ELETRÔNICA Nº 005/2024</w:t>
      </w:r>
    </w:p>
    <w:p w14:paraId="5222F002" w14:textId="5C4DC60D" w:rsidR="00DA0CC6" w:rsidRPr="00DA0CC6" w:rsidRDefault="00DA0CC6" w:rsidP="00734A3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A0CC6">
        <w:rPr>
          <w:rFonts w:asciiTheme="majorHAnsi" w:hAnsiTheme="majorHAnsi" w:cstheme="majorHAnsi"/>
        </w:rPr>
        <w:t xml:space="preserve">Objeto: </w:t>
      </w:r>
      <w:r w:rsidR="001337E8">
        <w:rPr>
          <w:rFonts w:asciiTheme="majorHAnsi" w:hAnsiTheme="majorHAnsi" w:cstheme="majorHAnsi"/>
        </w:rPr>
        <w:t>E</w:t>
      </w:r>
      <w:r w:rsidRPr="00DA0CC6">
        <w:rPr>
          <w:rFonts w:asciiTheme="majorHAnsi" w:hAnsiTheme="majorHAnsi" w:cstheme="majorHAnsi"/>
        </w:rPr>
        <w:t xml:space="preserve">xecução </w:t>
      </w:r>
      <w:r w:rsidR="001337E8" w:rsidRPr="00DA0CC6">
        <w:rPr>
          <w:rFonts w:asciiTheme="majorHAnsi" w:hAnsiTheme="majorHAnsi" w:cstheme="majorHAnsi"/>
        </w:rPr>
        <w:t xml:space="preserve">de reconstrução de via em pavimentação asfáltica em </w:t>
      </w:r>
      <w:r w:rsidRPr="00DA0CC6">
        <w:rPr>
          <w:rFonts w:asciiTheme="majorHAnsi" w:hAnsiTheme="majorHAnsi" w:cstheme="majorHAnsi"/>
        </w:rPr>
        <w:t xml:space="preserve">CBUQ </w:t>
      </w:r>
      <w:r w:rsidR="001337E8" w:rsidRPr="00DA0CC6">
        <w:rPr>
          <w:rFonts w:asciiTheme="majorHAnsi" w:hAnsiTheme="majorHAnsi" w:cstheme="majorHAnsi"/>
        </w:rPr>
        <w:t>e sinalização viária e sinalização viária da</w:t>
      </w:r>
      <w:r w:rsidRPr="00DA0CC6">
        <w:rPr>
          <w:rFonts w:asciiTheme="majorHAnsi" w:hAnsiTheme="majorHAnsi" w:cstheme="majorHAnsi"/>
        </w:rPr>
        <w:t xml:space="preserve"> AV. </w:t>
      </w:r>
      <w:r w:rsidR="001337E8" w:rsidRPr="00DA0CC6">
        <w:rPr>
          <w:rFonts w:asciiTheme="majorHAnsi" w:hAnsiTheme="majorHAnsi" w:cstheme="majorHAnsi"/>
        </w:rPr>
        <w:t>Benjamim Martins Do Espírito Santo, No Município De Nova Serrana</w:t>
      </w:r>
      <w:r w:rsidRPr="00DA0CC6">
        <w:rPr>
          <w:rFonts w:asciiTheme="majorHAnsi" w:hAnsiTheme="majorHAnsi" w:cstheme="majorHAnsi"/>
        </w:rPr>
        <w:t>, demais especificações previstas nos projetos. Aber</w:t>
      </w:r>
      <w:r w:rsidR="001337E8">
        <w:rPr>
          <w:rFonts w:asciiTheme="majorHAnsi" w:hAnsiTheme="majorHAnsi" w:cstheme="majorHAnsi"/>
        </w:rPr>
        <w:t>tura da Sessão Pública – dia 07/10/</w:t>
      </w:r>
      <w:r w:rsidRPr="00DA0CC6">
        <w:rPr>
          <w:rFonts w:asciiTheme="majorHAnsi" w:hAnsiTheme="majorHAnsi" w:cstheme="majorHAnsi"/>
        </w:rPr>
        <w:t xml:space="preserve">2024 às 13:30 horas através da plataforma BLL Compras </w:t>
      </w:r>
      <w:hyperlink r:id="rId38" w:history="1">
        <w:r w:rsidR="001337E8" w:rsidRPr="00A16FF2">
          <w:rPr>
            <w:rStyle w:val="Hyperlink"/>
            <w:rFonts w:asciiTheme="majorHAnsi" w:hAnsiTheme="majorHAnsi" w:cstheme="majorHAnsi"/>
          </w:rPr>
          <w:t>www.bll.org.br</w:t>
        </w:r>
      </w:hyperlink>
      <w:r w:rsidRPr="00DA0CC6">
        <w:rPr>
          <w:rFonts w:asciiTheme="majorHAnsi" w:hAnsiTheme="majorHAnsi" w:cstheme="majorHAnsi"/>
        </w:rPr>
        <w:t>. Mais informaçõ</w:t>
      </w:r>
      <w:r w:rsidR="001337E8">
        <w:rPr>
          <w:rFonts w:asciiTheme="majorHAnsi" w:hAnsiTheme="majorHAnsi" w:cstheme="majorHAnsi"/>
        </w:rPr>
        <w:t>es pelo telefone 37– 3226.9072.</w:t>
      </w:r>
    </w:p>
    <w:p w14:paraId="3636BB95" w14:textId="77777777" w:rsidR="00DA0CC6" w:rsidRDefault="00DA0CC6" w:rsidP="00734A3E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184B0BE" w14:textId="77777777" w:rsidR="00804A4F" w:rsidRPr="006C60E2" w:rsidRDefault="00804A4F" w:rsidP="00734A3E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7597051" w14:textId="31C8E797" w:rsidR="006C60E2" w:rsidRPr="006C60E2" w:rsidRDefault="006C60E2" w:rsidP="00734A3E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C60E2">
        <w:rPr>
          <w:rFonts w:asciiTheme="minorHAnsi" w:hAnsiTheme="minorHAnsi" w:cstheme="minorHAnsi"/>
          <w:b/>
        </w:rPr>
        <w:t>PREFEITURA MUNICIPAL DE SERRANIA - CONCORRÊNCIA ELETRÔNICA Nº 02/2024</w:t>
      </w:r>
    </w:p>
    <w:p w14:paraId="3B40A5CC" w14:textId="52C346FA" w:rsidR="004D1916" w:rsidRPr="006C60E2" w:rsidRDefault="006C60E2" w:rsidP="00734A3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C60E2">
        <w:rPr>
          <w:rFonts w:asciiTheme="majorHAnsi" w:hAnsiTheme="majorHAnsi" w:cstheme="majorHAnsi"/>
        </w:rPr>
        <w:t xml:space="preserve">Objeto: </w:t>
      </w:r>
      <w:r w:rsidRPr="006C60E2">
        <w:rPr>
          <w:rFonts w:asciiTheme="majorHAnsi" w:hAnsiTheme="majorHAnsi" w:cstheme="majorHAnsi"/>
        </w:rPr>
        <w:t xml:space="preserve">contratação de empresa especializada em obra de engenharia objetivando-se a pavimentação asfáltica na </w:t>
      </w:r>
      <w:r w:rsidR="00804A4F" w:rsidRPr="006C60E2">
        <w:rPr>
          <w:rFonts w:asciiTheme="majorHAnsi" w:hAnsiTheme="majorHAnsi" w:cstheme="majorHAnsi"/>
        </w:rPr>
        <w:t xml:space="preserve">Rua Óleos Da Boa Vista No Loteamento Serra Dos </w:t>
      </w:r>
      <w:r w:rsidRPr="006C60E2">
        <w:rPr>
          <w:rFonts w:asciiTheme="majorHAnsi" w:hAnsiTheme="majorHAnsi" w:cstheme="majorHAnsi"/>
        </w:rPr>
        <w:t xml:space="preserve">Ypês localizada no perímetro urbano de Serrania/MG. Convênio/ Contrato de repasse nº 1094.709- 34/963058/2024/Ministério das Cidades/Caixa. Abertura dia 23 de outubro de 2024. Edital no site </w:t>
      </w:r>
      <w:hyperlink r:id="rId39" w:history="1">
        <w:r w:rsidRPr="006C60E2">
          <w:rPr>
            <w:rStyle w:val="Hyperlink"/>
            <w:rFonts w:asciiTheme="majorHAnsi" w:hAnsiTheme="majorHAnsi" w:cstheme="majorHAnsi"/>
          </w:rPr>
          <w:t>www.serrania.mg.gov.br</w:t>
        </w:r>
      </w:hyperlink>
      <w:r w:rsidRPr="006C60E2">
        <w:rPr>
          <w:rFonts w:asciiTheme="majorHAnsi" w:hAnsiTheme="majorHAnsi" w:cstheme="majorHAnsi"/>
        </w:rPr>
        <w:t xml:space="preserve">. </w:t>
      </w:r>
    </w:p>
    <w:p w14:paraId="4720BFCD" w14:textId="77777777" w:rsidR="004D1916" w:rsidRDefault="004D1916" w:rsidP="00734A3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E6AFDC7" w14:textId="77777777" w:rsidR="004D1916" w:rsidRPr="006C60E2" w:rsidRDefault="004D1916" w:rsidP="00734A3E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03DD09E" w14:textId="522CDB39" w:rsidR="006C60E2" w:rsidRPr="006C60E2" w:rsidRDefault="006C60E2" w:rsidP="00734A3E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C60E2">
        <w:rPr>
          <w:rFonts w:asciiTheme="minorHAnsi" w:hAnsiTheme="minorHAnsi" w:cstheme="minorHAnsi"/>
          <w:b/>
        </w:rPr>
        <w:t xml:space="preserve">PREFEITURA MUNICIPAL DE </w:t>
      </w:r>
      <w:proofErr w:type="gramStart"/>
      <w:r w:rsidRPr="006C60E2">
        <w:rPr>
          <w:rFonts w:asciiTheme="minorHAnsi" w:hAnsiTheme="minorHAnsi" w:cstheme="minorHAnsi"/>
          <w:b/>
        </w:rPr>
        <w:t xml:space="preserve">VIRGINÓPOLIS </w:t>
      </w:r>
      <w:r w:rsidR="00804A4F">
        <w:rPr>
          <w:rFonts w:asciiTheme="minorHAnsi" w:hAnsiTheme="minorHAnsi" w:cstheme="minorHAnsi"/>
          <w:b/>
        </w:rPr>
        <w:t xml:space="preserve"> -</w:t>
      </w:r>
      <w:proofErr w:type="gramEnd"/>
      <w:r w:rsidR="00804A4F">
        <w:rPr>
          <w:rFonts w:asciiTheme="minorHAnsi" w:hAnsiTheme="minorHAnsi" w:cstheme="minorHAnsi"/>
          <w:b/>
        </w:rPr>
        <w:t xml:space="preserve"> </w:t>
      </w:r>
      <w:r w:rsidRPr="006C60E2">
        <w:rPr>
          <w:rFonts w:asciiTheme="minorHAnsi" w:hAnsiTheme="minorHAnsi" w:cstheme="minorHAnsi"/>
          <w:b/>
        </w:rPr>
        <w:t xml:space="preserve">RETIFICAÇÃO </w:t>
      </w:r>
      <w:r w:rsidRPr="006C60E2">
        <w:rPr>
          <w:rFonts w:asciiTheme="minorHAnsi" w:hAnsiTheme="minorHAnsi" w:cstheme="minorHAnsi"/>
          <w:b/>
        </w:rPr>
        <w:t xml:space="preserve">- </w:t>
      </w:r>
      <w:r w:rsidRPr="006C60E2">
        <w:rPr>
          <w:rFonts w:asciiTheme="minorHAnsi" w:hAnsiTheme="minorHAnsi" w:cstheme="minorHAnsi"/>
          <w:b/>
        </w:rPr>
        <w:t>CONCORRÊNCIA Nº 04/20</w:t>
      </w:r>
      <w:r w:rsidRPr="006C60E2">
        <w:rPr>
          <w:rFonts w:asciiTheme="minorHAnsi" w:hAnsiTheme="minorHAnsi" w:cstheme="minorHAnsi"/>
          <w:b/>
        </w:rPr>
        <w:t>24</w:t>
      </w:r>
    </w:p>
    <w:p w14:paraId="22AFF655" w14:textId="15ADA6ED" w:rsidR="004D1916" w:rsidRDefault="006C60E2" w:rsidP="00734A3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C60E2">
        <w:rPr>
          <w:rFonts w:asciiTheme="majorHAnsi" w:hAnsiTheme="majorHAnsi" w:cstheme="majorHAnsi"/>
        </w:rPr>
        <w:t xml:space="preserve">Onde se lê: Aviso – Edital de Concorrência nº 04/2024. O Município de Virginópolis torna público a republicação da Concorrência Eletrônica nº 04/2024. Objeto: Contratação de empresa especializada na área de engenharia para a construção de ponte de concreto armado, com vigas metálicas padrão SEINFRA, no Córrego do Lajeado no Município de Virginópolis/MG. A abertura/julgamento será dia 11/09/2024, às 13h00min. Informações: (33) 3416-1260 / e-mail: </w:t>
      </w:r>
      <w:hyperlink r:id="rId40" w:history="1">
        <w:r w:rsidRPr="00A16FF2">
          <w:rPr>
            <w:rStyle w:val="Hyperlink"/>
            <w:rFonts w:asciiTheme="majorHAnsi" w:hAnsiTheme="majorHAnsi" w:cstheme="majorHAnsi"/>
          </w:rPr>
          <w:t>licitacaovgp2@gmail.com</w:t>
        </w:r>
      </w:hyperlink>
      <w:r w:rsidRPr="006C60E2">
        <w:rPr>
          <w:rFonts w:asciiTheme="majorHAnsi" w:hAnsiTheme="majorHAnsi" w:cstheme="majorHAnsi"/>
        </w:rPr>
        <w:t xml:space="preserve">. Informações: Lorhanny Costa Cândido - Chefe do Setor de Licitação. Leia-se Aviso – Edital de Concorrência nº 04/2024. O Município de Virginópolis torna público a republicação da Concorrência Eletrônica nº 04/2024. Objeto: Contratação de empresa especializada na área de engenharia para a construção de ponte de concreto armado, com vigas metálicas padrão SEINFRA, no Córrego do Lajeado no Município de Virginópolis/MG. A abertura/julgamento será dia 18/09/2024, às 09h00min. Informações (33) 3416-1260 / e-mail: </w:t>
      </w:r>
      <w:hyperlink r:id="rId41" w:history="1">
        <w:r w:rsidRPr="00A16FF2">
          <w:rPr>
            <w:rStyle w:val="Hyperlink"/>
            <w:rFonts w:asciiTheme="majorHAnsi" w:hAnsiTheme="majorHAnsi" w:cstheme="majorHAnsi"/>
          </w:rPr>
          <w:t>licitacaovgp2@gmail.com</w:t>
        </w:r>
      </w:hyperlink>
      <w:r w:rsidRPr="006C60E2">
        <w:rPr>
          <w:rFonts w:asciiTheme="majorHAnsi" w:hAnsiTheme="majorHAnsi" w:cstheme="majorHAnsi"/>
        </w:rPr>
        <w:t xml:space="preserve">. </w:t>
      </w:r>
    </w:p>
    <w:p w14:paraId="3650DDC5" w14:textId="77777777" w:rsidR="007D67BE" w:rsidRDefault="007D67BE" w:rsidP="00734A3E">
      <w:pPr>
        <w:autoSpaceDE w:val="0"/>
        <w:autoSpaceDN w:val="0"/>
        <w:adjustRightInd w:val="0"/>
        <w:jc w:val="both"/>
      </w:pPr>
    </w:p>
    <w:p w14:paraId="57589BF7" w14:textId="77777777" w:rsidR="007D67BE" w:rsidRDefault="007D67BE" w:rsidP="00734A3E">
      <w:pPr>
        <w:autoSpaceDE w:val="0"/>
        <w:autoSpaceDN w:val="0"/>
        <w:adjustRightInd w:val="0"/>
        <w:jc w:val="both"/>
      </w:pPr>
    </w:p>
    <w:p w14:paraId="7D6444EB" w14:textId="77777777" w:rsidR="007D67BE" w:rsidRDefault="007D67BE" w:rsidP="00734A3E">
      <w:pPr>
        <w:autoSpaceDE w:val="0"/>
        <w:autoSpaceDN w:val="0"/>
        <w:adjustRightInd w:val="0"/>
        <w:jc w:val="both"/>
      </w:pPr>
    </w:p>
    <w:p w14:paraId="0AB4E4AF" w14:textId="77777777" w:rsidR="007D67BE" w:rsidRDefault="007D67BE" w:rsidP="00734A3E">
      <w:pPr>
        <w:autoSpaceDE w:val="0"/>
        <w:autoSpaceDN w:val="0"/>
        <w:adjustRightInd w:val="0"/>
        <w:jc w:val="both"/>
      </w:pPr>
    </w:p>
    <w:p w14:paraId="58B5C40C" w14:textId="77777777" w:rsidR="007D67BE" w:rsidRDefault="007D67BE" w:rsidP="00734A3E">
      <w:pPr>
        <w:autoSpaceDE w:val="0"/>
        <w:autoSpaceDN w:val="0"/>
        <w:adjustRightInd w:val="0"/>
        <w:jc w:val="both"/>
      </w:pPr>
    </w:p>
    <w:p w14:paraId="502EDC39" w14:textId="77777777" w:rsidR="007D67BE" w:rsidRDefault="007D67BE" w:rsidP="00734A3E">
      <w:pPr>
        <w:autoSpaceDE w:val="0"/>
        <w:autoSpaceDN w:val="0"/>
        <w:adjustRightInd w:val="0"/>
        <w:jc w:val="both"/>
      </w:pPr>
    </w:p>
    <w:p w14:paraId="30C344B5" w14:textId="77777777" w:rsidR="007D67BE" w:rsidRDefault="007D67BE" w:rsidP="00734A3E">
      <w:pPr>
        <w:autoSpaceDE w:val="0"/>
        <w:autoSpaceDN w:val="0"/>
        <w:adjustRightInd w:val="0"/>
        <w:jc w:val="both"/>
      </w:pPr>
    </w:p>
    <w:p w14:paraId="4E2FB0F7" w14:textId="77777777" w:rsidR="007D67BE" w:rsidRDefault="007D67BE" w:rsidP="00734A3E">
      <w:pPr>
        <w:autoSpaceDE w:val="0"/>
        <w:autoSpaceDN w:val="0"/>
        <w:adjustRightInd w:val="0"/>
        <w:jc w:val="both"/>
      </w:pPr>
      <w:bookmarkStart w:id="0" w:name="_GoBack"/>
      <w:bookmarkEnd w:id="0"/>
    </w:p>
    <w:p w14:paraId="7A625A9A" w14:textId="77777777" w:rsidR="00CC07E4" w:rsidRDefault="00CC07E4" w:rsidP="00DA121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DE30CF3" w14:textId="77777777" w:rsidR="00804A4F" w:rsidRPr="00DA1216" w:rsidRDefault="00804A4F" w:rsidP="00DA121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54C90BD" w14:textId="77777777" w:rsidR="0072615F" w:rsidRDefault="0072615F" w:rsidP="009E6586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07444451" w14:textId="77777777" w:rsidR="00FB42A9" w:rsidRPr="001B4117" w:rsidRDefault="00FB42A9" w:rsidP="00FB42A9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60FD7924" w14:textId="77777777" w:rsidR="00FB42A9" w:rsidRPr="007B4847" w:rsidRDefault="00FB42A9" w:rsidP="00FB42A9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771D503D" w14:textId="77777777" w:rsidR="00FB42A9" w:rsidRDefault="00FB42A9" w:rsidP="00FB42A9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3A9C1F29" w14:textId="77777777" w:rsidR="00FB42A9" w:rsidRPr="00E35EAE" w:rsidRDefault="00FB42A9" w:rsidP="00FB42A9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12642A0F" w14:textId="77777777" w:rsidR="00FB42A9" w:rsidRPr="00EB73A3" w:rsidRDefault="00FB42A9" w:rsidP="00FB42A9">
      <w:pPr>
        <w:pStyle w:val="SemEspaamento"/>
        <w:jc w:val="right"/>
        <w:rPr>
          <w:rFonts w:asciiTheme="majorHAnsi" w:hAnsiTheme="majorHAnsi" w:cstheme="majorHAnsi"/>
          <w:spacing w:val="10"/>
        </w:rPr>
      </w:pPr>
      <w:r w:rsidRPr="00EB73A3">
        <w:rPr>
          <w:rFonts w:asciiTheme="majorHAnsi" w:hAnsiTheme="majorHAnsi" w:cstheme="majorHAnsi"/>
          <w:noProof/>
          <w:spacing w:val="10"/>
        </w:rPr>
        <w:drawing>
          <wp:inline distT="0" distB="0" distL="0" distR="0" wp14:anchorId="3877F0AA" wp14:editId="6C5888EA">
            <wp:extent cx="5409845" cy="847783"/>
            <wp:effectExtent l="0" t="0" r="635" b="9525"/>
            <wp:docPr id="1012950652" name="Imagem 1" descr="Foto de uma placa&#10;&#10;Descrição gerada automaticamente com confiança baixa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950652" name="Imagem 1" descr="Foto de uma placa&#10;&#10;Descrição gerada automaticamente com confiança baixa">
                      <a:hlinkClick r:id="rId42"/>
                    </pic:cNvPr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827" cy="87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E43D6" w14:textId="77777777" w:rsidR="00FB42A9" w:rsidRPr="004A1A9A" w:rsidRDefault="00FB42A9" w:rsidP="00FB42A9">
      <w:pPr>
        <w:pStyle w:val="SemEspaamento"/>
        <w:rPr>
          <w:rFonts w:asciiTheme="majorHAnsi" w:hAnsiTheme="majorHAnsi" w:cstheme="majorHAnsi"/>
          <w:spacing w:val="10"/>
          <w:sz w:val="6"/>
        </w:rPr>
      </w:pPr>
    </w:p>
    <w:p w14:paraId="636D4008" w14:textId="77777777" w:rsidR="00FB42A9" w:rsidRDefault="00FB42A9" w:rsidP="00FB42A9">
      <w:pPr>
        <w:pStyle w:val="SemEspaamento"/>
        <w:jc w:val="right"/>
        <w:rPr>
          <w:rFonts w:asciiTheme="majorHAnsi" w:hAnsiTheme="majorHAnsi" w:cstheme="majorHAnsi"/>
          <w:spacing w:val="10"/>
        </w:rPr>
      </w:pPr>
      <w:r w:rsidRPr="00EB73A3">
        <w:rPr>
          <w:rFonts w:asciiTheme="majorHAnsi" w:hAnsiTheme="majorHAnsi" w:cstheme="majorHAnsi"/>
          <w:noProof/>
          <w:spacing w:val="10"/>
        </w:rPr>
        <w:drawing>
          <wp:inline distT="0" distB="0" distL="0" distR="0" wp14:anchorId="1B896D13" wp14:editId="022A3352">
            <wp:extent cx="5398080" cy="846315"/>
            <wp:effectExtent l="0" t="0" r="0" b="0"/>
            <wp:docPr id="1870859374" name="Imagem 3" descr="Uma imagem contendo escavadeira, transporte, caminhão&#10;&#10;Descrição gerada automaticamente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859374" name="Imagem 3" descr="Uma imagem contendo escavadeira, transporte, caminhão&#10;&#10;Descrição gerada automaticamente">
                      <a:hlinkClick r:id="rId44"/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9118" cy="88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35D02" w14:textId="77777777" w:rsidR="00407C60" w:rsidRDefault="00407C60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0196C495" w14:textId="77777777" w:rsidR="00FB42A9" w:rsidRPr="006A32E7" w:rsidRDefault="00FB42A9" w:rsidP="00FB42A9">
      <w:pPr>
        <w:jc w:val="both"/>
        <w:rPr>
          <w:rFonts w:asciiTheme="majorHAnsi" w:hAnsiTheme="majorHAnsi" w:cstheme="majorHAnsi"/>
          <w:sz w:val="4"/>
        </w:rPr>
      </w:pPr>
    </w:p>
    <w:p w14:paraId="100049B2" w14:textId="77777777" w:rsidR="00FB42A9" w:rsidRPr="006610AE" w:rsidRDefault="00FB42A9" w:rsidP="00FB42A9">
      <w:pPr>
        <w:pStyle w:val="SemEspaamento"/>
        <w:shd w:val="clear" w:color="auto" w:fill="808080" w:themeFill="background1" w:themeFillShade="80"/>
        <w:ind w:left="6521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  <w:sz w:val="22"/>
          <w:szCs w:val="22"/>
        </w:rPr>
      </w:pPr>
      <w:r w:rsidRPr="006610AE">
        <w:rPr>
          <w:rFonts w:asciiTheme="majorHAnsi" w:hAnsiTheme="majorHAnsi" w:cstheme="majorHAnsi"/>
          <w:b/>
          <w:bCs/>
          <w:i/>
          <w:color w:val="FFFFFF" w:themeColor="background1"/>
          <w:spacing w:val="20"/>
          <w:sz w:val="22"/>
          <w:szCs w:val="22"/>
        </w:rPr>
        <w:t>- PARCEIRO INSTITUCIONAL BRONZE –</w:t>
      </w:r>
    </w:p>
    <w:p w14:paraId="7617E2AA" w14:textId="77777777" w:rsidR="00FB42A9" w:rsidRPr="007B4847" w:rsidRDefault="00FB42A9" w:rsidP="00FB42A9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0D5F9786" w14:textId="77777777" w:rsidR="00FB42A9" w:rsidRDefault="00FB42A9" w:rsidP="00FB42A9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2744A003" w14:textId="77777777" w:rsidR="00FB42A9" w:rsidRDefault="00FB42A9" w:rsidP="00FB42A9">
      <w:pPr>
        <w:pStyle w:val="SemEspaamento"/>
        <w:jc w:val="right"/>
        <w:rPr>
          <w:rFonts w:asciiTheme="majorHAnsi" w:hAnsiTheme="majorHAnsi" w:cstheme="majorHAnsi"/>
          <w:spacing w:val="10"/>
        </w:rPr>
      </w:pPr>
      <w:r>
        <w:rPr>
          <w:rFonts w:asciiTheme="majorHAnsi" w:hAnsiTheme="majorHAnsi" w:cstheme="majorHAnsi"/>
          <w:noProof/>
          <w:spacing w:val="10"/>
        </w:rPr>
        <w:drawing>
          <wp:inline distT="0" distB="0" distL="0" distR="0" wp14:anchorId="27FF73DB" wp14:editId="0E0C72B4">
            <wp:extent cx="2043693" cy="1288415"/>
            <wp:effectExtent l="0" t="0" r="0" b="6985"/>
            <wp:docPr id="1426814751" name="Imagem 4" descr="Interface gráfica do usuário, Site&#10;&#10;Descrição gerada automaticamente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814751" name="Imagem 4" descr="Interface gráfica do usuário, Site&#10;&#10;Descrição gerada automaticamente">
                      <a:hlinkClick r:id="rId46"/>
                    </pic:cNvPr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463" cy="1292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2C75B" w14:textId="08298AA1" w:rsidR="00462915" w:rsidRPr="00E35EAE" w:rsidRDefault="00462915" w:rsidP="00FB42A9">
      <w:pPr>
        <w:autoSpaceDE w:val="0"/>
        <w:autoSpaceDN w:val="0"/>
        <w:adjustRightInd w:val="0"/>
        <w:jc w:val="both"/>
      </w:pPr>
    </w:p>
    <w:sectPr w:rsidR="00462915" w:rsidRPr="00E35EAE" w:rsidSect="0029659D">
      <w:headerReference w:type="default" r:id="rId48"/>
      <w:footerReference w:type="default" r:id="rId49"/>
      <w:pgSz w:w="11907" w:h="16840" w:code="9"/>
      <w:pgMar w:top="2126" w:right="567" w:bottom="295" w:left="567" w:header="352" w:footer="327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42D05D" w14:textId="77777777" w:rsidR="00C40DE2" w:rsidRDefault="00C40DE2">
      <w:r>
        <w:separator/>
      </w:r>
    </w:p>
  </w:endnote>
  <w:endnote w:type="continuationSeparator" w:id="0">
    <w:p w14:paraId="40487CFD" w14:textId="77777777" w:rsidR="00C40DE2" w:rsidRDefault="00C40DE2">
      <w:r>
        <w:continuationSeparator/>
      </w:r>
    </w:p>
  </w:endnote>
  <w:endnote w:type="continuationNotice" w:id="1">
    <w:p w14:paraId="0857AF87" w14:textId="77777777" w:rsidR="00C40DE2" w:rsidRDefault="00C40DE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113CD935" w:rsidR="008918C0" w:rsidRDefault="008918C0" w:rsidP="00381F17">
    <w:pPr>
      <w:jc w:val="center"/>
      <w:rPr>
        <w:rFonts w:ascii="Arial" w:hAnsi="Arial" w:cs="Arial"/>
        <w:b/>
        <w:bCs/>
        <w:sz w:val="16"/>
      </w:rPr>
    </w:pPr>
    <w:r>
      <w:rPr>
        <w:rFonts w:ascii="Arial" w:hAnsi="Arial" w:cs="Arial"/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ED5C343" wp14:editId="2F5B0B62">
              <wp:simplePos x="0" y="0"/>
              <wp:positionH relativeFrom="column">
                <wp:posOffset>-118110</wp:posOffset>
              </wp:positionH>
              <wp:positionV relativeFrom="paragraph">
                <wp:posOffset>84125</wp:posOffset>
              </wp:positionV>
              <wp:extent cx="6415430" cy="0"/>
              <wp:effectExtent l="0" t="0" r="0" b="0"/>
              <wp:wrapNone/>
              <wp:docPr id="804307644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543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95DE5B9" id="Conector reto 3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.3pt,6.6pt" to="495.8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" strokecolor="#5b9bd5 [3204]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05407407">
              <wp:simplePos x="0" y="0"/>
              <wp:positionH relativeFrom="margin">
                <wp:posOffset>6187059</wp:posOffset>
              </wp:positionH>
              <wp:positionV relativeFrom="paragraph">
                <wp:posOffset>-67716</wp:posOffset>
              </wp:positionV>
              <wp:extent cx="745592" cy="277977"/>
              <wp:effectExtent l="0" t="0" r="0" b="8255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5592" cy="27797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475F141B" w:rsidR="008918C0" w:rsidRPr="008A4740" w:rsidRDefault="008918C0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8A4740">
                            <w:rPr>
                              <w:rFonts w:ascii="Arial" w:hAnsi="Arial" w:cs="Arial"/>
                              <w:iCs/>
                              <w:sz w:val="16"/>
                              <w:szCs w:val="16"/>
                            </w:rPr>
                            <w:t>Pág. 0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844BF">
                            <w:rPr>
                              <w:rStyle w:val="Nmerodepgina"/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4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  <w:r w:rsidR="003844BF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t>/05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487.15pt;margin-top:-5.35pt;width:58.7pt;height:21.9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" filled="f" stroked="f">
              <v:textbox>
                <w:txbxContent>
                  <w:p w14:paraId="6CEA632B" w14:textId="475F141B" w:rsidR="008918C0" w:rsidRPr="008A4740" w:rsidRDefault="008918C0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8A4740">
                      <w:rPr>
                        <w:rFonts w:ascii="Arial" w:hAnsi="Arial" w:cs="Arial"/>
                        <w:iCs/>
                        <w:sz w:val="16"/>
                        <w:szCs w:val="16"/>
                      </w:rPr>
                      <w:t>Pág. 0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3844BF">
                      <w:rPr>
                        <w:rStyle w:val="Nmerodepgina"/>
                        <w:rFonts w:ascii="Arial" w:hAnsi="Arial" w:cs="Arial"/>
                        <w:noProof/>
                        <w:sz w:val="16"/>
                        <w:szCs w:val="16"/>
                      </w:rPr>
                      <w:t>4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  <w:r w:rsidR="003844BF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t>/05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9447E">
      <w:rPr>
        <w:rFonts w:ascii="Arial" w:hAnsi="Arial" w:cs="Arial"/>
        <w:sz w:val="8"/>
        <w:szCs w:val="8"/>
      </w:rPr>
      <w:br/>
    </w:r>
  </w:p>
  <w:p w14:paraId="6B40CDE7" w14:textId="26F1E443" w:rsidR="008918C0" w:rsidRPr="00381F17" w:rsidRDefault="008918C0" w:rsidP="00381F17">
    <w:pPr>
      <w:jc w:val="center"/>
      <w:rPr>
        <w:rFonts w:ascii="Arial" w:hAnsi="Arial" w:cs="Arial"/>
        <w:b/>
        <w:bCs/>
        <w:sz w:val="16"/>
      </w:rPr>
    </w:pPr>
    <w:r w:rsidRPr="00381F17">
      <w:rPr>
        <w:rFonts w:ascii="Arial" w:hAnsi="Arial" w:cs="Arial"/>
        <w:b/>
        <w:bCs/>
        <w:sz w:val="16"/>
      </w:rPr>
      <w:t>Publicação exclusiva para os Associados do Sindicato da Indústria da Construção Pesada no Estado de Minas Gerais</w:t>
    </w:r>
  </w:p>
  <w:p w14:paraId="11BE6BA5" w14:textId="073CFB00" w:rsidR="008918C0" w:rsidRDefault="008918C0" w:rsidP="00381F17">
    <w:pPr>
      <w:jc w:val="center"/>
      <w:rPr>
        <w:rFonts w:ascii="Arial" w:hAnsi="Arial" w:cs="Arial"/>
        <w:sz w:val="14"/>
        <w:szCs w:val="14"/>
      </w:rPr>
    </w:pPr>
    <w:r w:rsidRPr="002F212F">
      <w:rPr>
        <w:rFonts w:ascii="Arial" w:hAnsi="Arial" w:cs="Arial"/>
        <w:sz w:val="14"/>
        <w:szCs w:val="14"/>
      </w:rPr>
      <w:t>Av. Raja Gabaglia, 1143 - 17º andar - B</w:t>
    </w:r>
    <w:r>
      <w:rPr>
        <w:rFonts w:ascii="Arial" w:hAnsi="Arial" w:cs="Arial"/>
        <w:sz w:val="14"/>
        <w:szCs w:val="14"/>
      </w:rPr>
      <w:t>airro</w:t>
    </w:r>
    <w:r w:rsidRPr="002F212F">
      <w:rPr>
        <w:rFonts w:ascii="Arial" w:hAnsi="Arial" w:cs="Arial"/>
        <w:sz w:val="14"/>
        <w:szCs w:val="14"/>
      </w:rPr>
      <w:t xml:space="preserve"> Luxemburgo - Belo Horizonte/MG - CEP 30380-403</w:t>
    </w:r>
  </w:p>
  <w:p w14:paraId="1130C8B5" w14:textId="7E2E735A" w:rsidR="008918C0" w:rsidRPr="008A4740" w:rsidRDefault="008918C0" w:rsidP="00381F17">
    <w:pPr>
      <w:jc w:val="center"/>
      <w:rPr>
        <w:rFonts w:ascii="Arial" w:hAnsi="Arial" w:cs="Arial"/>
        <w:sz w:val="14"/>
        <w:szCs w:val="14"/>
      </w:rPr>
    </w:pPr>
    <w:r w:rsidRPr="008A4740">
      <w:rPr>
        <w:rFonts w:ascii="Arial" w:hAnsi="Arial" w:cs="Arial"/>
        <w:sz w:val="14"/>
        <w:szCs w:val="14"/>
      </w:rPr>
      <w:t>Tel</w:t>
    </w:r>
    <w:r>
      <w:rPr>
        <w:rFonts w:ascii="Arial" w:hAnsi="Arial" w:cs="Arial"/>
        <w:sz w:val="14"/>
        <w:szCs w:val="14"/>
      </w:rPr>
      <w:t>.</w:t>
    </w:r>
    <w:r w:rsidRPr="008A4740">
      <w:rPr>
        <w:rFonts w:ascii="Arial" w:hAnsi="Arial" w:cs="Arial"/>
        <w:sz w:val="14"/>
        <w:szCs w:val="14"/>
      </w:rPr>
      <w:t xml:space="preserve">: (31) 2121-0426  -  E-mail: </w:t>
    </w:r>
    <w:hyperlink r:id="rId1" w:history="1">
      <w:r w:rsidRPr="00E06F4D">
        <w:rPr>
          <w:rStyle w:val="Hyperlink"/>
          <w:rFonts w:ascii="Arial" w:hAnsi="Arial" w:cs="Arial"/>
          <w:sz w:val="14"/>
          <w:szCs w:val="14"/>
        </w:rPr>
        <w:t>licitacao@sicepotmg.com</w:t>
      </w:r>
    </w:hyperlink>
    <w:r w:rsidRPr="008A4740">
      <w:rPr>
        <w:rFonts w:ascii="Arial" w:hAnsi="Arial" w:cs="Arial"/>
        <w:sz w:val="14"/>
        <w:szCs w:val="14"/>
      </w:rPr>
      <w:t xml:space="preserve">   |  Site:  www.sicepotmg.com</w:t>
    </w:r>
    <w:r w:rsidRPr="008A4740">
      <w:rPr>
        <w:rFonts w:ascii="Arial" w:hAnsi="Arial" w:cs="Arial"/>
        <w:sz w:val="14"/>
        <w:szCs w:val="14"/>
      </w:rPr>
      <w:tab/>
    </w:r>
  </w:p>
  <w:p w14:paraId="62D11665" w14:textId="77777777" w:rsidR="008918C0" w:rsidRPr="18102E9A" w:rsidRDefault="008918C0" w:rsidP="00381F17">
    <w:pPr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BB1E87" w14:textId="77777777" w:rsidR="00C40DE2" w:rsidRDefault="00C40DE2">
      <w:r>
        <w:separator/>
      </w:r>
    </w:p>
  </w:footnote>
  <w:footnote w:type="continuationSeparator" w:id="0">
    <w:p w14:paraId="2689754E" w14:textId="77777777" w:rsidR="00C40DE2" w:rsidRDefault="00C40DE2">
      <w:r>
        <w:continuationSeparator/>
      </w:r>
    </w:p>
  </w:footnote>
  <w:footnote w:type="continuationNotice" w:id="1">
    <w:p w14:paraId="1B3B6366" w14:textId="77777777" w:rsidR="00C40DE2" w:rsidRDefault="00C40DE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580E3439" w:rsidR="008918C0" w:rsidRDefault="008918C0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E82B465" wp14:editId="2F3106EE">
              <wp:simplePos x="0" y="0"/>
              <wp:positionH relativeFrom="margin">
                <wp:posOffset>3028315</wp:posOffset>
              </wp:positionH>
              <wp:positionV relativeFrom="paragraph">
                <wp:posOffset>856946</wp:posOffset>
              </wp:positionV>
              <wp:extent cx="2592125" cy="254441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125" cy="25444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5DC33E" w14:textId="29475A93" w:rsidR="008918C0" w:rsidRPr="00186A8C" w:rsidRDefault="00C91BD7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13</w:t>
                          </w:r>
                          <w:r w:rsidR="008918C0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de </w:t>
                          </w:r>
                          <w:proofErr w:type="gramStart"/>
                          <w:r w:rsidR="00804A4F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setembro</w:t>
                          </w:r>
                          <w:proofErr w:type="gramEnd"/>
                          <w:r w:rsidR="008918C0" w:rsidRPr="0091074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</w:t>
                          </w:r>
                          <w:r w:rsidR="008918C0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| EDIÇÃO</w:t>
                          </w:r>
                          <w:r w:rsidR="008918C0" w:rsidRPr="00A966D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 xml:space="preserve"> nº 1</w:t>
                          </w:r>
                          <w:r w:rsidR="008918C0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>6</w:t>
                          </w:r>
                          <w:r w:rsidR="00E5787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82B465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238.45pt;margin-top:67.5pt;width:204.1pt;height:20.0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" filled="f" stroked="f">
              <v:textbox>
                <w:txbxContent>
                  <w:p w14:paraId="695DC33E" w14:textId="29475A93" w:rsidR="008918C0" w:rsidRPr="00186A8C" w:rsidRDefault="00C91BD7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13</w:t>
                    </w:r>
                    <w:r w:rsidR="008918C0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de </w:t>
                    </w:r>
                    <w:proofErr w:type="gramStart"/>
                    <w:r w:rsidR="00804A4F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setembro</w:t>
                    </w:r>
                    <w:proofErr w:type="gramEnd"/>
                    <w:r w:rsidR="008918C0" w:rsidRPr="00910745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</w:t>
                    </w:r>
                    <w:r w:rsidR="008918C0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| EDIÇÃO</w:t>
                    </w:r>
                    <w:r w:rsidR="008918C0" w:rsidRPr="00A966D3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 xml:space="preserve"> nº 1</w:t>
                    </w:r>
                    <w:r w:rsidR="008918C0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>6</w:t>
                    </w:r>
                    <w:r w:rsidR="00E57873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>6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33F659C8" wp14:editId="0F975BDE">
          <wp:extent cx="6840855" cy="1395730"/>
          <wp:effectExtent l="0" t="0" r="0" b="0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abecalhoBoletinsLicitaca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855" cy="1395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3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0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3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4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5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48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9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0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45"/>
  </w:num>
  <w:num w:numId="4">
    <w:abstractNumId w:val="18"/>
  </w:num>
  <w:num w:numId="5">
    <w:abstractNumId w:val="13"/>
  </w:num>
  <w:num w:numId="6">
    <w:abstractNumId w:val="13"/>
  </w:num>
  <w:num w:numId="7">
    <w:abstractNumId w:val="23"/>
  </w:num>
  <w:num w:numId="8">
    <w:abstractNumId w:val="15"/>
  </w:num>
  <w:num w:numId="9">
    <w:abstractNumId w:val="27"/>
  </w:num>
  <w:num w:numId="10">
    <w:abstractNumId w:val="50"/>
  </w:num>
  <w:num w:numId="11">
    <w:abstractNumId w:val="46"/>
  </w:num>
  <w:num w:numId="12">
    <w:abstractNumId w:val="20"/>
  </w:num>
  <w:num w:numId="13">
    <w:abstractNumId w:val="36"/>
  </w:num>
  <w:num w:numId="14">
    <w:abstractNumId w:val="41"/>
  </w:num>
  <w:num w:numId="15">
    <w:abstractNumId w:val="16"/>
  </w:num>
  <w:num w:numId="16">
    <w:abstractNumId w:val="31"/>
  </w:num>
  <w:num w:numId="17">
    <w:abstractNumId w:val="19"/>
  </w:num>
  <w:num w:numId="18">
    <w:abstractNumId w:val="38"/>
  </w:num>
  <w:num w:numId="19">
    <w:abstractNumId w:val="34"/>
  </w:num>
  <w:num w:numId="20">
    <w:abstractNumId w:val="21"/>
  </w:num>
  <w:num w:numId="21">
    <w:abstractNumId w:val="37"/>
  </w:num>
  <w:num w:numId="22">
    <w:abstractNumId w:val="32"/>
  </w:num>
  <w:num w:numId="23">
    <w:abstractNumId w:val="33"/>
  </w:num>
  <w:num w:numId="24">
    <w:abstractNumId w:val="47"/>
  </w:num>
  <w:num w:numId="25">
    <w:abstractNumId w:val="22"/>
  </w:num>
  <w:num w:numId="26">
    <w:abstractNumId w:val="35"/>
  </w:num>
  <w:num w:numId="27">
    <w:abstractNumId w:val="16"/>
  </w:num>
  <w:num w:numId="28">
    <w:abstractNumId w:val="30"/>
  </w:num>
  <w:num w:numId="29">
    <w:abstractNumId w:val="17"/>
  </w:num>
  <w:num w:numId="30">
    <w:abstractNumId w:val="40"/>
  </w:num>
  <w:num w:numId="31">
    <w:abstractNumId w:val="4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CA"/>
    <w:rsid w:val="0000710A"/>
    <w:rsid w:val="0000713B"/>
    <w:rsid w:val="00007147"/>
    <w:rsid w:val="00007190"/>
    <w:rsid w:val="00007221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AAC"/>
    <w:rsid w:val="000E7B4B"/>
    <w:rsid w:val="000E7B9A"/>
    <w:rsid w:val="000E7BAE"/>
    <w:rsid w:val="000E7C08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7"/>
    <w:rsid w:val="00110ECD"/>
    <w:rsid w:val="00110FCE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4DB"/>
    <w:rsid w:val="00121614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38"/>
    <w:rsid w:val="00123869"/>
    <w:rsid w:val="001238D7"/>
    <w:rsid w:val="0012391A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EF6"/>
    <w:rsid w:val="00147FAA"/>
    <w:rsid w:val="00150039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4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CA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F3"/>
    <w:rsid w:val="001D570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01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19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01"/>
    <w:rsid w:val="00212524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12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732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3B"/>
    <w:rsid w:val="00253393"/>
    <w:rsid w:val="0025339D"/>
    <w:rsid w:val="002533D4"/>
    <w:rsid w:val="002533F8"/>
    <w:rsid w:val="0025345C"/>
    <w:rsid w:val="002534F1"/>
    <w:rsid w:val="00253505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C33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B"/>
    <w:rsid w:val="00276D9C"/>
    <w:rsid w:val="00276DEB"/>
    <w:rsid w:val="00276E10"/>
    <w:rsid w:val="00276E13"/>
    <w:rsid w:val="00276E40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A4C"/>
    <w:rsid w:val="00290ADE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5C"/>
    <w:rsid w:val="002C6E6B"/>
    <w:rsid w:val="002C6EB2"/>
    <w:rsid w:val="002C6F2E"/>
    <w:rsid w:val="002C6FCE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B"/>
    <w:rsid w:val="002E05A7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5"/>
    <w:rsid w:val="002F0FFF"/>
    <w:rsid w:val="002F1031"/>
    <w:rsid w:val="002F10BB"/>
    <w:rsid w:val="002F10CA"/>
    <w:rsid w:val="002F10E1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75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0"/>
    <w:rsid w:val="003011B3"/>
    <w:rsid w:val="003011B9"/>
    <w:rsid w:val="00301240"/>
    <w:rsid w:val="0030124C"/>
    <w:rsid w:val="00301255"/>
    <w:rsid w:val="00301258"/>
    <w:rsid w:val="0030126B"/>
    <w:rsid w:val="00301271"/>
    <w:rsid w:val="0030131B"/>
    <w:rsid w:val="0030139A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61"/>
    <w:rsid w:val="003345A6"/>
    <w:rsid w:val="0033460E"/>
    <w:rsid w:val="00334660"/>
    <w:rsid w:val="003347ED"/>
    <w:rsid w:val="00334825"/>
    <w:rsid w:val="00334893"/>
    <w:rsid w:val="003348CC"/>
    <w:rsid w:val="00334974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6E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E3A"/>
    <w:rsid w:val="00377F19"/>
    <w:rsid w:val="00377F1C"/>
    <w:rsid w:val="00377FAF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FE"/>
    <w:rsid w:val="003D694D"/>
    <w:rsid w:val="003D6960"/>
    <w:rsid w:val="003D6962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6F"/>
    <w:rsid w:val="00422583"/>
    <w:rsid w:val="0042258A"/>
    <w:rsid w:val="004225AF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72"/>
    <w:rsid w:val="004440E9"/>
    <w:rsid w:val="004440EE"/>
    <w:rsid w:val="004440F7"/>
    <w:rsid w:val="00444111"/>
    <w:rsid w:val="004441BC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4FF"/>
    <w:rsid w:val="0046257C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B9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45"/>
    <w:rsid w:val="004B4F97"/>
    <w:rsid w:val="004B4FA6"/>
    <w:rsid w:val="004B4FB3"/>
    <w:rsid w:val="004B5004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34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27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5EF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D7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69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8C"/>
    <w:rsid w:val="005B7BBD"/>
    <w:rsid w:val="005B7C06"/>
    <w:rsid w:val="005B7C60"/>
    <w:rsid w:val="005B7C81"/>
    <w:rsid w:val="005B7C83"/>
    <w:rsid w:val="005B7D41"/>
    <w:rsid w:val="005B7D7E"/>
    <w:rsid w:val="005B7D92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35F"/>
    <w:rsid w:val="005C43EC"/>
    <w:rsid w:val="005C441F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76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8D6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3C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86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415"/>
    <w:rsid w:val="006A346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EC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6DA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2F0"/>
    <w:rsid w:val="006E739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DFF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B8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E1D"/>
    <w:rsid w:val="00751F29"/>
    <w:rsid w:val="00752039"/>
    <w:rsid w:val="007520DC"/>
    <w:rsid w:val="007520FD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AA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677"/>
    <w:rsid w:val="007976DC"/>
    <w:rsid w:val="0079771E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AE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3D"/>
    <w:rsid w:val="0080094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6"/>
    <w:rsid w:val="00863C0B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18"/>
    <w:rsid w:val="008A6857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9B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AF"/>
    <w:rsid w:val="009254D3"/>
    <w:rsid w:val="00925570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75"/>
    <w:rsid w:val="00926A9C"/>
    <w:rsid w:val="00926ABB"/>
    <w:rsid w:val="00926CC8"/>
    <w:rsid w:val="00926D6E"/>
    <w:rsid w:val="00926E22"/>
    <w:rsid w:val="00926E35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5BB"/>
    <w:rsid w:val="00991642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D7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A0000E"/>
    <w:rsid w:val="00A00065"/>
    <w:rsid w:val="00A00071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A7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D4"/>
    <w:rsid w:val="00AA252C"/>
    <w:rsid w:val="00AA25BF"/>
    <w:rsid w:val="00AA2640"/>
    <w:rsid w:val="00AA264D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8B"/>
    <w:rsid w:val="00AB0396"/>
    <w:rsid w:val="00AB03A5"/>
    <w:rsid w:val="00AB03FC"/>
    <w:rsid w:val="00AB0417"/>
    <w:rsid w:val="00AB0455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6AA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90A"/>
    <w:rsid w:val="00B01923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7A1"/>
    <w:rsid w:val="00B027BA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73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515"/>
    <w:rsid w:val="00B11526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46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D2"/>
    <w:rsid w:val="00B40027"/>
    <w:rsid w:val="00B400C1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E8"/>
    <w:rsid w:val="00B42015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59"/>
    <w:rsid w:val="00BD0974"/>
    <w:rsid w:val="00BD09B7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C0"/>
    <w:rsid w:val="00BE480E"/>
    <w:rsid w:val="00BE483F"/>
    <w:rsid w:val="00BE4847"/>
    <w:rsid w:val="00BE48AE"/>
    <w:rsid w:val="00BE4932"/>
    <w:rsid w:val="00BE498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D6"/>
    <w:rsid w:val="00C034FF"/>
    <w:rsid w:val="00C03636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D7"/>
    <w:rsid w:val="00C1689F"/>
    <w:rsid w:val="00C168FE"/>
    <w:rsid w:val="00C1693E"/>
    <w:rsid w:val="00C169F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5F"/>
    <w:rsid w:val="00C218A3"/>
    <w:rsid w:val="00C218BC"/>
    <w:rsid w:val="00C218EB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E6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DE2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58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28"/>
    <w:rsid w:val="00CD1EDF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7B"/>
    <w:rsid w:val="00CF7E8D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B3F"/>
    <w:rsid w:val="00D14B62"/>
    <w:rsid w:val="00D14BA8"/>
    <w:rsid w:val="00D14BE6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61"/>
    <w:rsid w:val="00DC08CD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20C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D8"/>
    <w:rsid w:val="00E7102F"/>
    <w:rsid w:val="00E710F0"/>
    <w:rsid w:val="00E7118F"/>
    <w:rsid w:val="00E711BC"/>
    <w:rsid w:val="00E711DF"/>
    <w:rsid w:val="00E7120B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0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393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62"/>
    <w:rsid w:val="00F61E90"/>
    <w:rsid w:val="00F61F52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6B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6A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73FCB17C-E5E6-4893-A8EC-A3312F003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93F33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://www.ammlicita.org.br" TargetMode="External"/><Relationship Id="rId26" Type="http://schemas.openxmlformats.org/officeDocument/2006/relationships/hyperlink" Target="mailto:compraslicitacao@fama.mg.gob.br" TargetMode="External"/><Relationship Id="rId39" Type="http://schemas.openxmlformats.org/officeDocument/2006/relationships/hyperlink" Target="http://www.serrania.mg.gov.br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comprasgovernamentais.gov.br" TargetMode="External"/><Relationship Id="rId34" Type="http://schemas.openxmlformats.org/officeDocument/2006/relationships/hyperlink" Target="http://www.moema.mg.gov.br" TargetMode="External"/><Relationship Id="rId42" Type="http://schemas.openxmlformats.org/officeDocument/2006/relationships/hyperlink" Target="https://pottencial.com.br/" TargetMode="External"/><Relationship Id="rId47" Type="http://schemas.openxmlformats.org/officeDocument/2006/relationships/image" Target="media/image5.png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mailto:cpli@copasa.com.br" TargetMode="External"/><Relationship Id="rId17" Type="http://schemas.openxmlformats.org/officeDocument/2006/relationships/hyperlink" Target="http://www.biquinhas.mg.gov.br" TargetMode="External"/><Relationship Id="rId25" Type="http://schemas.openxmlformats.org/officeDocument/2006/relationships/hyperlink" Target="http://www.fama.mg.gov.br" TargetMode="External"/><Relationship Id="rId33" Type="http://schemas.openxmlformats.org/officeDocument/2006/relationships/hyperlink" Target="http://www.bll.org.br" TargetMode="External"/><Relationship Id="rId38" Type="http://schemas.openxmlformats.org/officeDocument/2006/relationships/hyperlink" Target="http://www.bll.org.br" TargetMode="External"/><Relationship Id="rId46" Type="http://schemas.openxmlformats.org/officeDocument/2006/relationships/hyperlink" Target="https://profitto.co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araxa.mg.gov.br" TargetMode="External"/><Relationship Id="rId20" Type="http://schemas.openxmlformats.org/officeDocument/2006/relationships/hyperlink" Target="http://www.campobelo.atende.net" TargetMode="External"/><Relationship Id="rId29" Type="http://schemas.openxmlformats.org/officeDocument/2006/relationships/hyperlink" Target="http://www.empavjf.com.br" TargetMode="External"/><Relationship Id="rId41" Type="http://schemas.openxmlformats.org/officeDocument/2006/relationships/hyperlink" Target="mailto:licitacaovgp2@gmail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mailto:licita@espdourado.mg.gov.br" TargetMode="External"/><Relationship Id="rId32" Type="http://schemas.openxmlformats.org/officeDocument/2006/relationships/hyperlink" Target="http://www.manhuacu.mg.gov.br" TargetMode="External"/><Relationship Id="rId37" Type="http://schemas.openxmlformats.org/officeDocument/2006/relationships/hyperlink" Target="mailto:licitacao@novauniao.mg.gov.br" TargetMode="External"/><Relationship Id="rId40" Type="http://schemas.openxmlformats.org/officeDocument/2006/relationships/hyperlink" Target="mailto:licitacaovgp2@gmail.com" TargetMode="External"/><Relationship Id="rId45" Type="http://schemas.openxmlformats.org/officeDocument/2006/relationships/image" Target="media/image4.jpeg"/><Relationship Id="rId5" Type="http://schemas.openxmlformats.org/officeDocument/2006/relationships/numbering" Target="numbering.xml"/><Relationship Id="rId15" Type="http://schemas.openxmlformats.org/officeDocument/2006/relationships/hyperlink" Target="http://www.licitanet.com.br" TargetMode="External"/><Relationship Id="rId23" Type="http://schemas.openxmlformats.org/officeDocument/2006/relationships/hyperlink" Target="http://www.espdourado.mg.gov.br" TargetMode="External"/><Relationship Id="rId28" Type="http://schemas.openxmlformats.org/officeDocument/2006/relationships/hyperlink" Target="https://itaverava.mg.gov.br/pagina/16606/Licita%C3%A7%C3%B5es%202024" TargetMode="External"/><Relationship Id="rId36" Type="http://schemas.openxmlformats.org/officeDocument/2006/relationships/hyperlink" Target="http://www.novauniao.mg.gov.br/" TargetMode="External"/><Relationship Id="rId49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mailto:licita&#231;&#227;o@biquinhas.mg.gov.br" TargetMode="External"/><Relationship Id="rId31" Type="http://schemas.openxmlformats.org/officeDocument/2006/relationships/hyperlink" Target="mailto:licitacao@manhuacu.mg.gov.br" TargetMode="External"/><Relationship Id="rId44" Type="http://schemas.openxmlformats.org/officeDocument/2006/relationships/hyperlink" Target="https://www.triamanorte.com.br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licitanet.com.br" TargetMode="External"/><Relationship Id="rId22" Type="http://schemas.openxmlformats.org/officeDocument/2006/relationships/hyperlink" Target="http://www.portaldecompraspublicas.com.br" TargetMode="External"/><Relationship Id="rId27" Type="http://schemas.openxmlformats.org/officeDocument/2006/relationships/hyperlink" Target="https://itaverava.licitapp.com.br/" TargetMode="External"/><Relationship Id="rId30" Type="http://schemas.openxmlformats.org/officeDocument/2006/relationships/hyperlink" Target="mailto:licitacao@empavjf.com.br" TargetMode="External"/><Relationship Id="rId35" Type="http://schemas.openxmlformats.org/officeDocument/2006/relationships/hyperlink" Target="http://www.comprasgovernamentais.gov.br" TargetMode="External"/><Relationship Id="rId43" Type="http://schemas.openxmlformats.org/officeDocument/2006/relationships/image" Target="media/image3.png"/><Relationship Id="rId48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6E29326FCD844B804757ED13EF4B10" ma:contentTypeVersion="13" ma:contentTypeDescription="Create a new document." ma:contentTypeScope="" ma:versionID="13c176c1e1875d0ddf11792813cfeac2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2adebfb087c8d8f62a2f7dab18544eb0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681772df-90eb-4d1e-9812-acd2eaedb6be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29DFEE-21E8-4F47-9395-5351D94291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E2F848C-3A70-4FE7-8031-F09E573F94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1824</Words>
  <Characters>9853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11654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Ana Lopes</cp:lastModifiedBy>
  <cp:revision>3</cp:revision>
  <cp:lastPrinted>2024-09-13T20:10:00Z</cp:lastPrinted>
  <dcterms:created xsi:type="dcterms:W3CDTF">2024-09-13T20:10:00Z</dcterms:created>
  <dcterms:modified xsi:type="dcterms:W3CDTF">2024-09-13T20:12:00Z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